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F5FFE" w14:textId="2A79BFCA" w:rsidR="002678AB" w:rsidRPr="003C58BE" w:rsidRDefault="0085463D" w:rsidP="00C25C94">
      <w:pPr>
        <w:bidi/>
        <w:spacing w:after="0" w:line="276" w:lineRule="auto"/>
        <w:ind w:left="26" w:right="-90"/>
        <w:contextualSpacing/>
        <w:jc w:val="center"/>
        <w:rPr>
          <w:rFonts w:ascii="IranNastaliq" w:hAnsi="IranNastaliq" w:cs="IranNastaliq"/>
          <w:sz w:val="52"/>
          <w:szCs w:val="52"/>
          <w:rtl/>
        </w:rPr>
      </w:pPr>
      <w:r w:rsidRPr="003C58BE">
        <w:rPr>
          <w:rFonts w:ascii="IranNastaliq" w:hAnsi="IranNastaliq" w:cs="IranNastaliq"/>
          <w:sz w:val="52"/>
          <w:szCs w:val="52"/>
          <w:rtl/>
          <w:lang w:bidi="fa-IR"/>
        </w:rPr>
        <w:t>تفاهم</w:t>
      </w:r>
      <w:r w:rsidR="002678AB" w:rsidRPr="003C58BE">
        <w:rPr>
          <w:rFonts w:ascii="IranNastaliq" w:hAnsi="IranNastaliq" w:cs="IranNastaliq"/>
          <w:sz w:val="52"/>
          <w:szCs w:val="52"/>
          <w:rtl/>
        </w:rPr>
        <w:t xml:space="preserve"> نامه همکاری راهبردی </w:t>
      </w:r>
      <w:r w:rsidR="00C25C94">
        <w:rPr>
          <w:rFonts w:ascii="IranNastaliq" w:hAnsi="IranNastaliq" w:cs="IranNastaliq" w:hint="cs"/>
          <w:sz w:val="52"/>
          <w:szCs w:val="52"/>
          <w:rtl/>
        </w:rPr>
        <w:t>میان</w:t>
      </w:r>
    </w:p>
    <w:p w14:paraId="0642888A" w14:textId="28B3F0F7" w:rsidR="002678AB" w:rsidRPr="003C58BE" w:rsidRDefault="002678AB" w:rsidP="00FE5E3A">
      <w:pPr>
        <w:bidi/>
        <w:spacing w:after="0" w:line="276" w:lineRule="auto"/>
        <w:contextualSpacing/>
        <w:jc w:val="center"/>
        <w:rPr>
          <w:rFonts w:cs="B Titr"/>
          <w:b/>
          <w:bCs/>
          <w:sz w:val="52"/>
          <w:szCs w:val="52"/>
          <w:rtl/>
        </w:rPr>
      </w:pPr>
      <w:r w:rsidRPr="003C58BE">
        <w:rPr>
          <w:rFonts w:ascii="IranNastaliq" w:hAnsi="IranNastaliq" w:cs="IranNastaliq"/>
          <w:sz w:val="52"/>
          <w:szCs w:val="52"/>
          <w:rtl/>
        </w:rPr>
        <w:t>«وزارت صنعت، معدن و تجارت»</w:t>
      </w:r>
      <w:r w:rsidR="00F35E24" w:rsidRPr="003C58BE">
        <w:rPr>
          <w:rFonts w:ascii="IranNastaliq" w:hAnsi="IranNastaliq" w:cs="IranNastaliq" w:hint="cs"/>
          <w:sz w:val="52"/>
          <w:szCs w:val="52"/>
          <w:rtl/>
        </w:rPr>
        <w:t xml:space="preserve">، </w:t>
      </w:r>
      <w:r w:rsidRPr="003C58BE">
        <w:rPr>
          <w:rFonts w:ascii="IranNastaliq" w:hAnsi="IranNastaliq" w:cs="IranNastaliq"/>
          <w:sz w:val="52"/>
          <w:szCs w:val="52"/>
          <w:rtl/>
        </w:rPr>
        <w:t>«</w:t>
      </w:r>
      <w:r w:rsidR="00F35E24" w:rsidRPr="003C58BE">
        <w:rPr>
          <w:rFonts w:ascii="IranNastaliq" w:hAnsi="IranNastaliq" w:cs="IranNastaliq" w:hint="cs"/>
          <w:sz w:val="52"/>
          <w:szCs w:val="52"/>
          <w:rtl/>
        </w:rPr>
        <w:t xml:space="preserve">سازمان  </w:t>
      </w:r>
      <w:r w:rsidR="00F35E24" w:rsidRPr="003C58BE">
        <w:rPr>
          <w:rFonts w:ascii="IranNastaliq" w:hAnsi="IranNastaliq" w:cs="IranNastaliq"/>
          <w:sz w:val="52"/>
          <w:szCs w:val="52"/>
          <w:rtl/>
        </w:rPr>
        <w:t>توسعه و نوسازی معادن و صنایع معدنی ایران</w:t>
      </w:r>
      <w:r w:rsidRPr="003C58BE">
        <w:rPr>
          <w:rFonts w:ascii="IranNastaliq" w:hAnsi="IranNastaliq" w:cs="IranNastaliq"/>
          <w:sz w:val="52"/>
          <w:szCs w:val="52"/>
          <w:rtl/>
        </w:rPr>
        <w:t>»</w:t>
      </w:r>
      <w:r w:rsidR="00F35E24" w:rsidRPr="003C58BE">
        <w:rPr>
          <w:rFonts w:ascii="IranNastaliq" w:hAnsi="IranNastaliq" w:cs="IranNastaliq" w:hint="cs"/>
          <w:sz w:val="52"/>
          <w:szCs w:val="52"/>
          <w:rtl/>
        </w:rPr>
        <w:t>، «</w:t>
      </w:r>
      <w:r w:rsidR="004E7531" w:rsidRPr="003C58BE">
        <w:rPr>
          <w:rFonts w:ascii="IranNastaliq" w:hAnsi="IranNastaliq" w:cs="IranNastaliq" w:hint="cs"/>
          <w:sz w:val="52"/>
          <w:szCs w:val="52"/>
          <w:rtl/>
        </w:rPr>
        <w:t>ستاد  توسعه فناوری</w:t>
      </w:r>
      <w:r w:rsidR="004E7531" w:rsidRPr="003C58BE">
        <w:rPr>
          <w:rFonts w:ascii="IranNastaliq" w:hAnsi="IranNastaliq" w:cs="IranNastaliq"/>
          <w:sz w:val="52"/>
          <w:szCs w:val="52"/>
          <w:rtl/>
        </w:rPr>
        <w:softHyphen/>
      </w:r>
      <w:r w:rsidR="004E7531" w:rsidRPr="003C58BE">
        <w:rPr>
          <w:rFonts w:ascii="IranNastaliq" w:hAnsi="IranNastaliq" w:cs="IranNastaliq" w:hint="cs"/>
          <w:sz w:val="52"/>
          <w:szCs w:val="52"/>
          <w:rtl/>
        </w:rPr>
        <w:t xml:space="preserve">های اقتصاد دیجیتال </w:t>
      </w:r>
      <w:r w:rsidR="000B1E7A" w:rsidRPr="003C58BE">
        <w:rPr>
          <w:rFonts w:ascii="IranNastaliq" w:hAnsi="IranNastaliq" w:cs="IranNastaliq" w:hint="cs"/>
          <w:sz w:val="52"/>
          <w:szCs w:val="52"/>
          <w:rtl/>
        </w:rPr>
        <w:t xml:space="preserve"> و هوشمندسازی</w:t>
      </w:r>
      <w:r w:rsidR="00F35E24" w:rsidRPr="003C58BE">
        <w:rPr>
          <w:rFonts w:ascii="IranNastaliq" w:hAnsi="IranNastaliq" w:cs="IranNastaliq" w:hint="cs"/>
          <w:sz w:val="52"/>
          <w:szCs w:val="52"/>
          <w:rtl/>
        </w:rPr>
        <w:t>»</w:t>
      </w:r>
      <w:r w:rsidR="00C25C94">
        <w:rPr>
          <w:rFonts w:ascii="IranNastaliq" w:hAnsi="IranNastaliq" w:cs="IranNastaliq" w:hint="cs"/>
          <w:sz w:val="52"/>
          <w:szCs w:val="52"/>
          <w:rtl/>
        </w:rPr>
        <w:t xml:space="preserve"> </w:t>
      </w:r>
      <w:r w:rsidR="00F02205" w:rsidRPr="003C58BE">
        <w:rPr>
          <w:rFonts w:ascii="IranNastaliq" w:hAnsi="IranNastaliq" w:cs="IranNastaliq" w:hint="cs"/>
          <w:sz w:val="52"/>
          <w:szCs w:val="52"/>
          <w:rtl/>
        </w:rPr>
        <w:t xml:space="preserve"> </w:t>
      </w:r>
      <w:r w:rsidR="00321D90" w:rsidRPr="003C58BE">
        <w:rPr>
          <w:rFonts w:ascii="IranNastaliq" w:hAnsi="IranNastaliq" w:cs="IranNastaliq" w:hint="cs"/>
          <w:sz w:val="52"/>
          <w:szCs w:val="52"/>
          <w:rtl/>
        </w:rPr>
        <w:t xml:space="preserve">و </w:t>
      </w:r>
      <w:r w:rsidR="00F35E24" w:rsidRPr="003C58BE">
        <w:rPr>
          <w:rFonts w:ascii="IranNastaliq" w:hAnsi="IranNastaliq" w:cs="IranNastaliq" w:hint="cs"/>
          <w:sz w:val="52"/>
          <w:szCs w:val="52"/>
          <w:rtl/>
        </w:rPr>
        <w:t>«</w:t>
      </w:r>
      <w:r w:rsidR="006A213F" w:rsidRPr="003C58BE">
        <w:rPr>
          <w:rFonts w:ascii="IranNastaliq" w:hAnsi="IranNastaliq" w:cs="IranNastaliq" w:hint="cs"/>
          <w:sz w:val="52"/>
          <w:szCs w:val="52"/>
          <w:rtl/>
        </w:rPr>
        <w:t>وزارت ارتباطات  و فناوری اطلاعات</w:t>
      </w:r>
      <w:r w:rsidR="00F35E24" w:rsidRPr="003C58BE">
        <w:rPr>
          <w:rFonts w:ascii="IranNastaliq" w:hAnsi="IranNastaliq" w:cs="IranNastaliq" w:hint="cs"/>
          <w:sz w:val="52"/>
          <w:szCs w:val="52"/>
          <w:rtl/>
        </w:rPr>
        <w:t>»</w:t>
      </w:r>
    </w:p>
    <w:p w14:paraId="4B9001CC" w14:textId="77777777" w:rsidR="00716777" w:rsidRDefault="00716777" w:rsidP="00FE5E3A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  <w:lang w:bidi="fa-IR"/>
        </w:rPr>
      </w:pPr>
    </w:p>
    <w:p w14:paraId="32467D48" w14:textId="569B63FE" w:rsidR="00B852DC" w:rsidRPr="00CC7509" w:rsidRDefault="00B852DC" w:rsidP="00C25C94">
      <w:pPr>
        <w:bidi/>
        <w:spacing w:line="276" w:lineRule="auto"/>
        <w:contextualSpacing/>
        <w:jc w:val="both"/>
        <w:rPr>
          <w:rFonts w:cs="B Mitra"/>
          <w:b/>
          <w:sz w:val="28"/>
          <w:szCs w:val="28"/>
        </w:rPr>
      </w:pPr>
      <w:r w:rsidRPr="00CC7509">
        <w:rPr>
          <w:rFonts w:cs="B Mitra"/>
          <w:sz w:val="28"/>
          <w:szCs w:val="28"/>
          <w:rtl/>
        </w:rPr>
        <w:t xml:space="preserve">با توکل بر خداوند متعال و ذیل عنایات ائمۀ اطهار علیه السلام، این تفاهمنامه به شرح موضوعات و تعهدات زیر میان «وزارت صنعت، معدن و تجارت» به نمایندگی آقای </w:t>
      </w:r>
      <w:r w:rsidRPr="00CC7509">
        <w:rPr>
          <w:rFonts w:cs="B Mitra" w:hint="cs"/>
          <w:sz w:val="28"/>
          <w:szCs w:val="28"/>
          <w:rtl/>
        </w:rPr>
        <w:t>سید مهدی نیازی</w:t>
      </w:r>
      <w:r w:rsidR="00AD6AEC">
        <w:rPr>
          <w:rFonts w:cs="B Mitra" w:hint="cs"/>
          <w:sz w:val="28"/>
          <w:szCs w:val="28"/>
          <w:rtl/>
        </w:rPr>
        <w:t xml:space="preserve"> و آقای رضا محتشمی</w:t>
      </w:r>
      <w:r w:rsidR="00AD6AEC">
        <w:rPr>
          <w:rFonts w:cs="B Mitra"/>
          <w:sz w:val="28"/>
          <w:szCs w:val="28"/>
          <w:rtl/>
        </w:rPr>
        <w:softHyphen/>
      </w:r>
      <w:r w:rsidR="00AD6AEC">
        <w:rPr>
          <w:rFonts w:cs="B Mitra" w:hint="cs"/>
          <w:sz w:val="28"/>
          <w:szCs w:val="28"/>
          <w:rtl/>
        </w:rPr>
        <w:t>پور</w:t>
      </w:r>
      <w:r w:rsidRPr="00CC7509">
        <w:rPr>
          <w:rFonts w:cs="B Mitra"/>
          <w:sz w:val="28"/>
          <w:szCs w:val="28"/>
          <w:rtl/>
        </w:rPr>
        <w:t xml:space="preserve"> که از این به بعد «صمت» نامیده می</w:t>
      </w:r>
      <w:r w:rsidR="00AD6AEC">
        <w:rPr>
          <w:rFonts w:cs="B Mitra"/>
          <w:sz w:val="28"/>
          <w:szCs w:val="28"/>
          <w:rtl/>
        </w:rPr>
        <w:softHyphen/>
      </w:r>
      <w:r w:rsidRPr="00CC7509">
        <w:rPr>
          <w:rFonts w:cs="B Mitra"/>
          <w:sz w:val="28"/>
          <w:szCs w:val="28"/>
          <w:rtl/>
        </w:rPr>
        <w:t>شو</w:t>
      </w:r>
      <w:r w:rsidR="00AD6AEC">
        <w:rPr>
          <w:rFonts w:cs="B Mitra" w:hint="cs"/>
          <w:sz w:val="28"/>
          <w:szCs w:val="28"/>
          <w:rtl/>
        </w:rPr>
        <w:t>ن</w:t>
      </w:r>
      <w:r w:rsidRPr="00CC7509">
        <w:rPr>
          <w:rFonts w:cs="B Mitra"/>
          <w:sz w:val="28"/>
          <w:szCs w:val="28"/>
          <w:rtl/>
        </w:rPr>
        <w:t xml:space="preserve">د، «سازمان توسعه و نوسازی معادن و صنایع معدنی ایران» به نمایندگی </w:t>
      </w:r>
      <w:r w:rsidRPr="00CC7509">
        <w:rPr>
          <w:rFonts w:cs="B Mitra" w:hint="cs"/>
          <w:sz w:val="28"/>
          <w:szCs w:val="28"/>
          <w:rtl/>
        </w:rPr>
        <w:t xml:space="preserve">آقای </w:t>
      </w:r>
      <w:r w:rsidR="00457903">
        <w:rPr>
          <w:rFonts w:cs="B Mitra" w:hint="cs"/>
          <w:sz w:val="28"/>
          <w:szCs w:val="28"/>
          <w:rtl/>
        </w:rPr>
        <w:t>وجیه الله جعفری</w:t>
      </w:r>
      <w:r w:rsidRPr="00CC7509">
        <w:rPr>
          <w:rFonts w:cs="B Mitra"/>
          <w:sz w:val="28"/>
          <w:szCs w:val="28"/>
          <w:rtl/>
        </w:rPr>
        <w:t xml:space="preserve"> که از این به بعد «ایمیدرو» نامیده می</w:t>
      </w:r>
      <w:r w:rsidR="00C25C94">
        <w:rPr>
          <w:rFonts w:cs="B Mitra" w:hint="cs"/>
          <w:sz w:val="28"/>
          <w:szCs w:val="28"/>
          <w:rtl/>
        </w:rPr>
        <w:t>‌</w:t>
      </w:r>
      <w:r w:rsidRPr="00CC7509">
        <w:rPr>
          <w:rFonts w:cs="B Mitra"/>
          <w:sz w:val="28"/>
          <w:szCs w:val="28"/>
          <w:rtl/>
        </w:rPr>
        <w:t>شود، «</w:t>
      </w:r>
      <w:r w:rsidR="00457903" w:rsidRPr="00457903">
        <w:rPr>
          <w:rFonts w:ascii="IranNastaliq" w:hAnsi="IranNastaliq" w:cs="IranNastaliq" w:hint="cs"/>
          <w:sz w:val="44"/>
          <w:szCs w:val="44"/>
          <w:rtl/>
        </w:rPr>
        <w:t xml:space="preserve"> </w:t>
      </w:r>
      <w:r w:rsidR="00457903" w:rsidRPr="00457903">
        <w:rPr>
          <w:rFonts w:cs="B Mitra" w:hint="cs"/>
          <w:sz w:val="28"/>
          <w:szCs w:val="28"/>
          <w:rtl/>
        </w:rPr>
        <w:t>ستاد توسعه فناوری</w:t>
      </w:r>
      <w:r w:rsidR="00457903" w:rsidRPr="00457903">
        <w:rPr>
          <w:rFonts w:cs="B Mitra"/>
          <w:sz w:val="28"/>
          <w:szCs w:val="28"/>
          <w:rtl/>
        </w:rPr>
        <w:softHyphen/>
      </w:r>
      <w:r w:rsidR="00457903" w:rsidRPr="00457903">
        <w:rPr>
          <w:rFonts w:cs="B Mitra" w:hint="cs"/>
          <w:sz w:val="28"/>
          <w:szCs w:val="28"/>
          <w:rtl/>
        </w:rPr>
        <w:t>های اقتصاد دیجیتال و هوشمندسازی</w:t>
      </w:r>
      <w:r w:rsidRPr="00CC7509">
        <w:rPr>
          <w:rFonts w:cs="B Mitra"/>
          <w:sz w:val="28"/>
          <w:szCs w:val="28"/>
          <w:rtl/>
        </w:rPr>
        <w:t xml:space="preserve">» به نمایندگی آقای </w:t>
      </w:r>
      <w:r w:rsidR="00CF7C63">
        <w:rPr>
          <w:rFonts w:cs="B Mitra" w:hint="cs"/>
          <w:sz w:val="28"/>
          <w:szCs w:val="28"/>
          <w:rtl/>
        </w:rPr>
        <w:t>حسین ملازاده</w:t>
      </w:r>
      <w:r w:rsidRPr="00CC7509">
        <w:rPr>
          <w:rFonts w:cs="B Mitra"/>
          <w:sz w:val="28"/>
          <w:szCs w:val="28"/>
          <w:rtl/>
        </w:rPr>
        <w:t xml:space="preserve"> که از این به بعد «</w:t>
      </w:r>
      <w:r w:rsidR="00A33645">
        <w:rPr>
          <w:rFonts w:cs="B Mitra" w:hint="cs"/>
          <w:sz w:val="28"/>
          <w:szCs w:val="28"/>
          <w:rtl/>
        </w:rPr>
        <w:t>ستاد</w:t>
      </w:r>
      <w:r w:rsidRPr="00CC7509">
        <w:rPr>
          <w:rFonts w:cs="B Mitra"/>
          <w:sz w:val="28"/>
          <w:szCs w:val="28"/>
          <w:rtl/>
        </w:rPr>
        <w:t>» نامیده می</w:t>
      </w:r>
      <w:r w:rsidR="00C25C94">
        <w:rPr>
          <w:rFonts w:cs="B Mitra" w:hint="cs"/>
          <w:sz w:val="28"/>
          <w:szCs w:val="28"/>
          <w:rtl/>
        </w:rPr>
        <w:t>‌</w:t>
      </w:r>
      <w:r w:rsidRPr="00CC7509">
        <w:rPr>
          <w:rFonts w:cs="B Mitra"/>
          <w:sz w:val="28"/>
          <w:szCs w:val="28"/>
          <w:rtl/>
        </w:rPr>
        <w:t xml:space="preserve">شود، و «وزارت ارتباطات و فناوری اطلاعات» به نمایندگی آقای </w:t>
      </w:r>
      <w:r w:rsidRPr="00CC7509">
        <w:rPr>
          <w:rFonts w:cs="B Mitra" w:hint="cs"/>
          <w:sz w:val="28"/>
          <w:szCs w:val="28"/>
          <w:rtl/>
        </w:rPr>
        <w:t>محمد امین آقامیری</w:t>
      </w:r>
      <w:r w:rsidRPr="00CC7509">
        <w:rPr>
          <w:rFonts w:cs="B Mitra"/>
          <w:sz w:val="28"/>
          <w:szCs w:val="28"/>
          <w:rtl/>
        </w:rPr>
        <w:t xml:space="preserve"> که از این به بعد «</w:t>
      </w:r>
      <w:r w:rsidRPr="00CC7509">
        <w:rPr>
          <w:rFonts w:cs="B Mitra"/>
          <w:sz w:val="28"/>
          <w:szCs w:val="28"/>
        </w:rPr>
        <w:t>ICT</w:t>
      </w:r>
      <w:r w:rsidRPr="00CC7509">
        <w:rPr>
          <w:rFonts w:cs="B Mitra"/>
          <w:sz w:val="28"/>
          <w:szCs w:val="28"/>
          <w:rtl/>
        </w:rPr>
        <w:t>» نامیده می</w:t>
      </w:r>
      <w:r w:rsidR="00C25C94">
        <w:rPr>
          <w:rFonts w:cs="B Mitra" w:hint="cs"/>
          <w:sz w:val="28"/>
          <w:szCs w:val="28"/>
          <w:rtl/>
        </w:rPr>
        <w:t>‌</w:t>
      </w:r>
      <w:r w:rsidRPr="00CC7509">
        <w:rPr>
          <w:rFonts w:cs="B Mitra"/>
          <w:sz w:val="28"/>
          <w:szCs w:val="28"/>
          <w:rtl/>
        </w:rPr>
        <w:t xml:space="preserve">شود، منعقد </w:t>
      </w:r>
      <w:r w:rsidR="00C25C94">
        <w:rPr>
          <w:rFonts w:cs="B Mitra" w:hint="cs"/>
          <w:sz w:val="28"/>
          <w:szCs w:val="28"/>
          <w:rtl/>
        </w:rPr>
        <w:t>می‌شود.</w:t>
      </w:r>
    </w:p>
    <w:p w14:paraId="4B001945" w14:textId="77777777" w:rsidR="002678AB" w:rsidRPr="005276BF" w:rsidRDefault="002678AB" w:rsidP="00FE5E3A">
      <w:pPr>
        <w:bidi/>
        <w:spacing w:line="276" w:lineRule="auto"/>
        <w:contextualSpacing/>
        <w:jc w:val="both"/>
        <w:rPr>
          <w:rFonts w:cs="B Mitra"/>
          <w:sz w:val="18"/>
          <w:szCs w:val="18"/>
          <w:rtl/>
        </w:rPr>
      </w:pPr>
    </w:p>
    <w:p w14:paraId="5DD647B4" w14:textId="0F56A1E2" w:rsidR="002678AB" w:rsidRPr="009F7893" w:rsidRDefault="002678AB" w:rsidP="00FE5E3A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  <w:r w:rsidRPr="009F7893">
        <w:rPr>
          <w:rFonts w:cs="B Titr" w:hint="cs"/>
          <w:b/>
          <w:bCs/>
          <w:sz w:val="28"/>
          <w:szCs w:val="28"/>
          <w:rtl/>
        </w:rPr>
        <w:t>ماده</w:t>
      </w:r>
      <w:r w:rsidRPr="009F7893">
        <w:rPr>
          <w:rFonts w:cs="B Titr"/>
          <w:b/>
          <w:bCs/>
          <w:sz w:val="28"/>
          <w:szCs w:val="28"/>
          <w:rtl/>
        </w:rPr>
        <w:t xml:space="preserve"> ۱</w:t>
      </w:r>
      <w:r w:rsidR="009F7893">
        <w:rPr>
          <w:rFonts w:cs="B Titr" w:hint="cs"/>
          <w:b/>
          <w:bCs/>
          <w:sz w:val="28"/>
          <w:szCs w:val="28"/>
          <w:rtl/>
        </w:rPr>
        <w:t>:</w:t>
      </w:r>
      <w:r w:rsidRPr="009F7893">
        <w:rPr>
          <w:rFonts w:cs="B Titr"/>
          <w:b/>
          <w:bCs/>
          <w:sz w:val="28"/>
          <w:szCs w:val="28"/>
          <w:rtl/>
        </w:rPr>
        <w:t xml:space="preserve"> </w:t>
      </w:r>
      <w:r w:rsidRPr="009F7893">
        <w:rPr>
          <w:rFonts w:cs="B Titr" w:hint="cs"/>
          <w:b/>
          <w:bCs/>
          <w:sz w:val="28"/>
          <w:szCs w:val="28"/>
          <w:rtl/>
        </w:rPr>
        <w:t>موضوع تفاهم‌نامه</w:t>
      </w:r>
    </w:p>
    <w:p w14:paraId="3B5FA568" w14:textId="289A6564" w:rsidR="002678AB" w:rsidRPr="00CE6718" w:rsidRDefault="002678AB" w:rsidP="00C25C9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 w:rsidRPr="00535EDA">
        <w:rPr>
          <w:rFonts w:cs="B Mitra"/>
          <w:sz w:val="28"/>
          <w:szCs w:val="28"/>
          <w:rtl/>
        </w:rPr>
        <w:t>همکار</w:t>
      </w:r>
      <w:r w:rsidRPr="00535EDA">
        <w:rPr>
          <w:rFonts w:cs="B Mitra" w:hint="cs"/>
          <w:sz w:val="28"/>
          <w:szCs w:val="28"/>
          <w:rtl/>
        </w:rPr>
        <w:t>ی</w:t>
      </w:r>
      <w:r w:rsidRPr="00535EDA">
        <w:rPr>
          <w:rFonts w:cs="B Mitra"/>
          <w:sz w:val="28"/>
          <w:szCs w:val="28"/>
          <w:rtl/>
        </w:rPr>
        <w:t xml:space="preserve"> و تعامل </w:t>
      </w:r>
      <w:r w:rsidRPr="00535EDA">
        <w:rPr>
          <w:rFonts w:cs="B Mitra" w:hint="cs"/>
          <w:sz w:val="28"/>
          <w:szCs w:val="28"/>
          <w:rtl/>
        </w:rPr>
        <w:t xml:space="preserve">مؤثر </w:t>
      </w:r>
      <w:r w:rsidR="00C92CD0">
        <w:rPr>
          <w:rFonts w:cs="B Mitra" w:hint="cs"/>
          <w:sz w:val="28"/>
          <w:szCs w:val="28"/>
          <w:rtl/>
        </w:rPr>
        <w:t>طرف</w:t>
      </w:r>
      <w:r w:rsidR="00450715">
        <w:rPr>
          <w:rFonts w:cs="B Mitra"/>
          <w:sz w:val="28"/>
          <w:szCs w:val="28"/>
          <w:rtl/>
        </w:rPr>
        <w:softHyphen/>
      </w:r>
      <w:r w:rsidR="00450715">
        <w:rPr>
          <w:rFonts w:cs="B Mitra" w:hint="cs"/>
          <w:sz w:val="28"/>
          <w:szCs w:val="28"/>
          <w:rtl/>
        </w:rPr>
        <w:t>ها</w:t>
      </w:r>
      <w:r w:rsidR="00C92CD0">
        <w:rPr>
          <w:rFonts w:cs="B Mitra" w:hint="cs"/>
          <w:sz w:val="28"/>
          <w:szCs w:val="28"/>
          <w:rtl/>
        </w:rPr>
        <w:t xml:space="preserve"> </w:t>
      </w:r>
      <w:r w:rsidR="00CE6718">
        <w:rPr>
          <w:rFonts w:cs="B Mitra" w:hint="cs"/>
          <w:sz w:val="28"/>
          <w:szCs w:val="28"/>
          <w:rtl/>
        </w:rPr>
        <w:t xml:space="preserve">با اولویت </w:t>
      </w:r>
      <w:r w:rsidR="00C25C94">
        <w:rPr>
          <w:rFonts w:cs="B Mitra" w:hint="cs"/>
          <w:sz w:val="28"/>
          <w:szCs w:val="28"/>
          <w:rtl/>
        </w:rPr>
        <w:t>تمامی</w:t>
      </w:r>
      <w:r w:rsidR="00CE6718">
        <w:rPr>
          <w:rFonts w:cs="B Mitra" w:hint="cs"/>
          <w:sz w:val="28"/>
          <w:szCs w:val="28"/>
          <w:rtl/>
        </w:rPr>
        <w:t xml:space="preserve"> محورهای مورد تفاهم به ویژه</w:t>
      </w:r>
      <w:r w:rsidR="00CE6718" w:rsidRPr="0017171F">
        <w:rPr>
          <w:rFonts w:cs="B Mitra" w:hint="cs"/>
          <w:sz w:val="28"/>
          <w:szCs w:val="28"/>
          <w:rtl/>
        </w:rPr>
        <w:t xml:space="preserve"> تحقق </w:t>
      </w:r>
      <w:r w:rsidR="00CE6718">
        <w:rPr>
          <w:rFonts w:cs="B Mitra" w:hint="cs"/>
          <w:sz w:val="28"/>
          <w:szCs w:val="28"/>
          <w:rtl/>
        </w:rPr>
        <w:t xml:space="preserve">شعار سال </w:t>
      </w:r>
      <w:r w:rsidR="00CE6718">
        <w:rPr>
          <w:rFonts w:cs="Calibri" w:hint="cs"/>
          <w:sz w:val="28"/>
          <w:szCs w:val="28"/>
          <w:rtl/>
        </w:rPr>
        <w:t>«</w:t>
      </w:r>
      <w:r w:rsidR="00CE6718" w:rsidRPr="0017171F">
        <w:rPr>
          <w:rFonts w:cs="B Mitra" w:hint="cs"/>
          <w:sz w:val="28"/>
          <w:szCs w:val="28"/>
          <w:rtl/>
        </w:rPr>
        <w:t>تولید</w:t>
      </w:r>
      <w:r w:rsidR="00C25C94">
        <w:rPr>
          <w:rFonts w:cs="B Mitra" w:hint="cs"/>
          <w:sz w:val="28"/>
          <w:szCs w:val="28"/>
          <w:rtl/>
        </w:rPr>
        <w:t>،</w:t>
      </w:r>
      <w:r w:rsidR="00CE6718">
        <w:rPr>
          <w:rFonts w:cs="B Mitra" w:hint="cs"/>
          <w:sz w:val="28"/>
          <w:szCs w:val="28"/>
          <w:rtl/>
        </w:rPr>
        <w:t xml:space="preserve"> </w:t>
      </w:r>
      <w:r w:rsidR="00CE6718" w:rsidRPr="0017171F">
        <w:rPr>
          <w:rFonts w:cs="B Mitra" w:hint="cs"/>
          <w:sz w:val="28"/>
          <w:szCs w:val="28"/>
          <w:rtl/>
        </w:rPr>
        <w:t>دانش بنیان،</w:t>
      </w:r>
      <w:r w:rsidR="00CE6718">
        <w:rPr>
          <w:rFonts w:cs="B Mitra" w:hint="cs"/>
          <w:sz w:val="28"/>
          <w:szCs w:val="28"/>
          <w:rtl/>
        </w:rPr>
        <w:t xml:space="preserve"> اشتغال آفرین»، </w:t>
      </w:r>
      <w:r w:rsidR="00CE6718" w:rsidRPr="0017171F">
        <w:rPr>
          <w:rFonts w:cs="B Mitra" w:hint="cs"/>
          <w:sz w:val="28"/>
          <w:szCs w:val="28"/>
          <w:rtl/>
        </w:rPr>
        <w:t>تحقق سند تحول دولت مردمی،</w:t>
      </w:r>
      <w:r w:rsidR="00CE6718">
        <w:rPr>
          <w:rFonts w:cs="B Mitra" w:hint="cs"/>
          <w:sz w:val="28"/>
          <w:szCs w:val="28"/>
          <w:rtl/>
        </w:rPr>
        <w:t xml:space="preserve"> </w:t>
      </w:r>
      <w:r w:rsidR="00056992">
        <w:rPr>
          <w:rFonts w:cs="B Mitra" w:hint="cs"/>
          <w:sz w:val="28"/>
          <w:szCs w:val="28"/>
          <w:rtl/>
        </w:rPr>
        <w:t xml:space="preserve">ارتقای </w:t>
      </w:r>
      <w:r w:rsidR="00056992" w:rsidRPr="00535EDA">
        <w:rPr>
          <w:rFonts w:cs="B Mitra"/>
          <w:sz w:val="28"/>
          <w:szCs w:val="28"/>
          <w:rtl/>
        </w:rPr>
        <w:t>صنا</w:t>
      </w:r>
      <w:r w:rsidR="00056992" w:rsidRPr="00535EDA">
        <w:rPr>
          <w:rFonts w:cs="B Mitra" w:hint="cs"/>
          <w:sz w:val="28"/>
          <w:szCs w:val="28"/>
          <w:rtl/>
        </w:rPr>
        <w:t>یع</w:t>
      </w:r>
      <w:r w:rsidR="00056992" w:rsidRPr="00535EDA">
        <w:rPr>
          <w:rFonts w:cs="B Mitra"/>
          <w:sz w:val="28"/>
          <w:szCs w:val="28"/>
          <w:rtl/>
        </w:rPr>
        <w:t xml:space="preserve"> </w:t>
      </w:r>
      <w:r w:rsidR="00056992">
        <w:rPr>
          <w:rFonts w:cs="B Mitra" w:hint="cs"/>
          <w:sz w:val="28"/>
          <w:szCs w:val="28"/>
          <w:rtl/>
        </w:rPr>
        <w:t xml:space="preserve">معدنی </w:t>
      </w:r>
      <w:r w:rsidR="00056992" w:rsidRPr="00535EDA">
        <w:rPr>
          <w:rFonts w:cs="B Mitra"/>
          <w:sz w:val="28"/>
          <w:szCs w:val="28"/>
          <w:rtl/>
        </w:rPr>
        <w:t>کشور</w:t>
      </w:r>
      <w:r w:rsidR="00056992" w:rsidRPr="0017171F">
        <w:rPr>
          <w:rFonts w:cs="B Mitra" w:hint="cs"/>
          <w:sz w:val="28"/>
          <w:szCs w:val="28"/>
          <w:rtl/>
        </w:rPr>
        <w:t xml:space="preserve"> </w:t>
      </w:r>
      <w:r w:rsidR="00C25C94">
        <w:rPr>
          <w:rFonts w:cs="B Mitra" w:hint="cs"/>
          <w:sz w:val="28"/>
          <w:szCs w:val="28"/>
          <w:rtl/>
        </w:rPr>
        <w:t>در حوزه</w:t>
      </w:r>
      <w:r w:rsidR="00056992">
        <w:rPr>
          <w:rFonts w:cs="B Mitra" w:hint="cs"/>
          <w:sz w:val="28"/>
          <w:szCs w:val="28"/>
          <w:rtl/>
        </w:rPr>
        <w:t xml:space="preserve"> </w:t>
      </w:r>
      <w:r w:rsidR="0074749A" w:rsidRPr="00535EDA">
        <w:rPr>
          <w:rFonts w:cs="B Mitra"/>
          <w:sz w:val="28"/>
          <w:szCs w:val="28"/>
          <w:rtl/>
        </w:rPr>
        <w:t>فناور</w:t>
      </w:r>
      <w:r w:rsidR="0074749A" w:rsidRPr="00535EDA">
        <w:rPr>
          <w:rFonts w:cs="B Mitra" w:hint="cs"/>
          <w:sz w:val="28"/>
          <w:szCs w:val="28"/>
          <w:rtl/>
        </w:rPr>
        <w:t>ی‌</w:t>
      </w:r>
      <w:r w:rsidR="0074749A" w:rsidRPr="00535EDA">
        <w:rPr>
          <w:rFonts w:cs="B Mitra"/>
          <w:sz w:val="28"/>
          <w:szCs w:val="28"/>
          <w:rtl/>
        </w:rPr>
        <w:t>ها</w:t>
      </w:r>
      <w:r w:rsidR="0074749A" w:rsidRPr="00535EDA">
        <w:rPr>
          <w:rFonts w:cs="B Mitra" w:hint="cs"/>
          <w:sz w:val="28"/>
          <w:szCs w:val="28"/>
          <w:rtl/>
        </w:rPr>
        <w:t>ی</w:t>
      </w:r>
      <w:r w:rsidR="00057517">
        <w:rPr>
          <w:rFonts w:cs="B Mitra" w:hint="cs"/>
          <w:sz w:val="28"/>
          <w:szCs w:val="28"/>
          <w:rtl/>
        </w:rPr>
        <w:t xml:space="preserve"> هوشمندسازی (به شرح پیوست)</w:t>
      </w:r>
      <w:r w:rsidR="0074749A" w:rsidRPr="00535EDA">
        <w:rPr>
          <w:rFonts w:cs="B Mitra"/>
          <w:sz w:val="28"/>
          <w:szCs w:val="28"/>
          <w:rtl/>
        </w:rPr>
        <w:t xml:space="preserve"> </w:t>
      </w:r>
      <w:r w:rsidR="0074749A" w:rsidRPr="0017171F">
        <w:rPr>
          <w:rFonts w:cs="B Mitra" w:hint="cs"/>
          <w:sz w:val="28"/>
          <w:szCs w:val="28"/>
          <w:rtl/>
        </w:rPr>
        <w:t>با رویکرد افزایش</w:t>
      </w:r>
      <w:r w:rsidR="00975EB6">
        <w:rPr>
          <w:rFonts w:cs="B Mitra" w:hint="cs"/>
          <w:sz w:val="28"/>
          <w:szCs w:val="28"/>
          <w:rtl/>
        </w:rPr>
        <w:t xml:space="preserve"> بهره</w:t>
      </w:r>
      <w:r w:rsidR="00975EB6">
        <w:rPr>
          <w:rFonts w:cs="B Mitra"/>
          <w:sz w:val="28"/>
          <w:szCs w:val="28"/>
          <w:rtl/>
        </w:rPr>
        <w:softHyphen/>
      </w:r>
      <w:r w:rsidR="00975EB6">
        <w:rPr>
          <w:rFonts w:cs="B Mitra" w:hint="cs"/>
          <w:sz w:val="28"/>
          <w:szCs w:val="28"/>
          <w:rtl/>
        </w:rPr>
        <w:t>وری،</w:t>
      </w:r>
      <w:r w:rsidR="0074749A" w:rsidRPr="0017171F">
        <w:rPr>
          <w:rFonts w:cs="B Mitra" w:hint="cs"/>
          <w:sz w:val="28"/>
          <w:szCs w:val="28"/>
          <w:rtl/>
        </w:rPr>
        <w:t xml:space="preserve"> رقابت</w:t>
      </w:r>
      <w:r w:rsidR="0074749A" w:rsidRPr="0017171F">
        <w:rPr>
          <w:rFonts w:cs="B Mitra"/>
          <w:sz w:val="28"/>
          <w:szCs w:val="28"/>
          <w:rtl/>
        </w:rPr>
        <w:softHyphen/>
      </w:r>
      <w:r w:rsidR="0074749A" w:rsidRPr="0017171F">
        <w:rPr>
          <w:rFonts w:cs="B Mitra" w:hint="cs"/>
          <w:sz w:val="28"/>
          <w:szCs w:val="28"/>
          <w:rtl/>
        </w:rPr>
        <w:t>پذیری</w:t>
      </w:r>
      <w:r w:rsidR="00975EB6">
        <w:rPr>
          <w:rFonts w:cs="B Mitra" w:hint="cs"/>
          <w:sz w:val="28"/>
          <w:szCs w:val="28"/>
          <w:rtl/>
        </w:rPr>
        <w:t xml:space="preserve"> و</w:t>
      </w:r>
      <w:r w:rsidR="0074749A" w:rsidRPr="0017171F">
        <w:rPr>
          <w:rFonts w:cs="B Mitra" w:hint="cs"/>
          <w:sz w:val="28"/>
          <w:szCs w:val="28"/>
          <w:rtl/>
        </w:rPr>
        <w:t xml:space="preserve"> تاب</w:t>
      </w:r>
      <w:r w:rsidR="0074749A" w:rsidRPr="0017171F">
        <w:rPr>
          <w:rFonts w:cs="B Mitra"/>
          <w:sz w:val="28"/>
          <w:szCs w:val="28"/>
          <w:rtl/>
        </w:rPr>
        <w:softHyphen/>
      </w:r>
      <w:r w:rsidR="0074749A">
        <w:rPr>
          <w:rFonts w:cs="B Mitra" w:hint="cs"/>
          <w:sz w:val="28"/>
          <w:szCs w:val="28"/>
          <w:rtl/>
        </w:rPr>
        <w:t>آوری اقتصاد کشور</w:t>
      </w:r>
      <w:r w:rsidR="00CE6718">
        <w:rPr>
          <w:rFonts w:cs="B Mitra" w:hint="cs"/>
          <w:sz w:val="28"/>
          <w:szCs w:val="28"/>
          <w:rtl/>
        </w:rPr>
        <w:t xml:space="preserve">. </w:t>
      </w:r>
    </w:p>
    <w:p w14:paraId="4C6478B8" w14:textId="77777777" w:rsidR="00535EDA" w:rsidRPr="005276BF" w:rsidRDefault="00535EDA" w:rsidP="00FE5E3A">
      <w:pPr>
        <w:bidi/>
        <w:spacing w:line="276" w:lineRule="auto"/>
        <w:contextualSpacing/>
        <w:jc w:val="both"/>
        <w:rPr>
          <w:rFonts w:cs="B Mitra"/>
          <w:sz w:val="18"/>
          <w:szCs w:val="18"/>
          <w:rtl/>
        </w:rPr>
      </w:pPr>
    </w:p>
    <w:p w14:paraId="5F595DFF" w14:textId="3132D082" w:rsidR="002678AB" w:rsidRPr="009F7893" w:rsidRDefault="002678AB" w:rsidP="00292A4E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  <w:r w:rsidRPr="009F7893">
        <w:rPr>
          <w:rFonts w:cs="B Titr"/>
          <w:b/>
          <w:bCs/>
          <w:sz w:val="28"/>
          <w:szCs w:val="28"/>
          <w:rtl/>
        </w:rPr>
        <w:t>ماده۲</w:t>
      </w:r>
      <w:r w:rsidR="009F7893">
        <w:rPr>
          <w:rFonts w:cs="B Titr" w:hint="cs"/>
          <w:b/>
          <w:bCs/>
          <w:sz w:val="28"/>
          <w:szCs w:val="28"/>
          <w:rtl/>
        </w:rPr>
        <w:t>:</w:t>
      </w:r>
      <w:r w:rsidRPr="009F7893">
        <w:rPr>
          <w:rFonts w:cs="B Titr"/>
          <w:b/>
          <w:bCs/>
          <w:sz w:val="28"/>
          <w:szCs w:val="28"/>
          <w:rtl/>
        </w:rPr>
        <w:t xml:space="preserve"> </w:t>
      </w:r>
      <w:r w:rsidRPr="009F7893">
        <w:rPr>
          <w:rFonts w:cs="B Titr" w:hint="cs"/>
          <w:b/>
          <w:bCs/>
          <w:sz w:val="28"/>
          <w:szCs w:val="28"/>
          <w:rtl/>
        </w:rPr>
        <w:t>زمینه‌های همکاری</w:t>
      </w:r>
      <w:r w:rsidR="00751ECF">
        <w:rPr>
          <w:rFonts w:cs="B Titr" w:hint="cs"/>
          <w:b/>
          <w:bCs/>
          <w:sz w:val="28"/>
          <w:szCs w:val="28"/>
          <w:rtl/>
        </w:rPr>
        <w:t xml:space="preserve"> و هم</w:t>
      </w:r>
      <w:r w:rsidR="00975EB6">
        <w:rPr>
          <w:rFonts w:cs="B Titr"/>
          <w:b/>
          <w:bCs/>
          <w:sz w:val="28"/>
          <w:szCs w:val="28"/>
          <w:rtl/>
        </w:rPr>
        <w:softHyphen/>
      </w:r>
      <w:r w:rsidR="00751ECF">
        <w:rPr>
          <w:rFonts w:cs="B Titr" w:hint="cs"/>
          <w:b/>
          <w:bCs/>
          <w:sz w:val="28"/>
          <w:szCs w:val="28"/>
          <w:rtl/>
        </w:rPr>
        <w:t>افزایی</w:t>
      </w:r>
    </w:p>
    <w:p w14:paraId="0A161258" w14:textId="2321647F" w:rsidR="00D42A16" w:rsidRDefault="001B150F" w:rsidP="00FE5E3A">
      <w:pPr>
        <w:pStyle w:val="ListParagraph"/>
        <w:numPr>
          <w:ilvl w:val="1"/>
          <w:numId w:val="7"/>
        </w:numPr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تعریف </w:t>
      </w:r>
      <w:r w:rsidR="00732824">
        <w:rPr>
          <w:rFonts w:cs="B Mitra" w:hint="cs"/>
          <w:sz w:val="28"/>
          <w:szCs w:val="28"/>
          <w:rtl/>
        </w:rPr>
        <w:t xml:space="preserve">و راهبری </w:t>
      </w:r>
      <w:r>
        <w:rPr>
          <w:rFonts w:cs="B Mitra" w:hint="cs"/>
          <w:sz w:val="28"/>
          <w:szCs w:val="28"/>
          <w:rtl/>
        </w:rPr>
        <w:t>کنسرسیوم</w:t>
      </w:r>
      <w:r>
        <w:rPr>
          <w:rFonts w:cs="B Mitra"/>
          <w:sz w:val="28"/>
          <w:szCs w:val="28"/>
          <w:rtl/>
        </w:rPr>
        <w:softHyphen/>
      </w:r>
      <w:r w:rsidR="00C25C94">
        <w:rPr>
          <w:rFonts w:cs="B Mitra" w:hint="cs"/>
          <w:sz w:val="28"/>
          <w:szCs w:val="28"/>
          <w:rtl/>
        </w:rPr>
        <w:t>های تحقیق و توسعه</w:t>
      </w:r>
      <w:r>
        <w:rPr>
          <w:rFonts w:cs="B Mitra" w:hint="cs"/>
          <w:sz w:val="28"/>
          <w:szCs w:val="28"/>
          <w:rtl/>
        </w:rPr>
        <w:t xml:space="preserve"> بزرگ </w:t>
      </w:r>
      <w:r w:rsidR="00732824">
        <w:rPr>
          <w:rFonts w:cs="B Mitra" w:hint="cs"/>
          <w:sz w:val="28"/>
          <w:szCs w:val="28"/>
          <w:rtl/>
        </w:rPr>
        <w:t xml:space="preserve">مشترک میان </w:t>
      </w:r>
      <w:r w:rsidR="00AB7E9C">
        <w:rPr>
          <w:rFonts w:cs="B Mitra" w:hint="cs"/>
          <w:sz w:val="28"/>
          <w:szCs w:val="28"/>
          <w:rtl/>
        </w:rPr>
        <w:t>بنگاه</w:t>
      </w:r>
      <w:r w:rsidR="00AB7E9C">
        <w:rPr>
          <w:rFonts w:cs="B Mitra"/>
          <w:sz w:val="28"/>
          <w:szCs w:val="28"/>
          <w:rtl/>
        </w:rPr>
        <w:softHyphen/>
      </w:r>
      <w:r w:rsidR="00AB7E9C">
        <w:rPr>
          <w:rFonts w:cs="B Mitra" w:hint="cs"/>
          <w:sz w:val="28"/>
          <w:szCs w:val="28"/>
          <w:rtl/>
        </w:rPr>
        <w:t xml:space="preserve">ها و صنایع </w:t>
      </w:r>
      <w:r w:rsidR="00732824">
        <w:rPr>
          <w:rFonts w:cs="B Mitra" w:hint="cs"/>
          <w:sz w:val="28"/>
          <w:szCs w:val="28"/>
          <w:rtl/>
        </w:rPr>
        <w:t xml:space="preserve">بزرگ </w:t>
      </w:r>
      <w:r w:rsidR="00857E23">
        <w:rPr>
          <w:rFonts w:cs="B Mitra" w:hint="cs"/>
          <w:sz w:val="28"/>
          <w:szCs w:val="28"/>
          <w:rtl/>
        </w:rPr>
        <w:t>معدنی دارای توانمندی تحقیق</w:t>
      </w:r>
      <w:r w:rsidR="00857E23">
        <w:rPr>
          <w:rFonts w:cs="B Mitra"/>
          <w:sz w:val="28"/>
          <w:szCs w:val="28"/>
          <w:rtl/>
        </w:rPr>
        <w:softHyphen/>
      </w:r>
      <w:r w:rsidR="00857E23">
        <w:rPr>
          <w:rFonts w:cs="B Mitra" w:hint="cs"/>
          <w:sz w:val="28"/>
          <w:szCs w:val="28"/>
          <w:rtl/>
        </w:rPr>
        <w:t xml:space="preserve">وتوسعه </w:t>
      </w:r>
      <w:r w:rsidR="00732824">
        <w:rPr>
          <w:rFonts w:cs="B Mitra" w:hint="cs"/>
          <w:sz w:val="28"/>
          <w:szCs w:val="28"/>
          <w:rtl/>
        </w:rPr>
        <w:t>و شرکت</w:t>
      </w:r>
      <w:r w:rsidR="00732824">
        <w:rPr>
          <w:rFonts w:cs="B Mitra"/>
          <w:sz w:val="28"/>
          <w:szCs w:val="28"/>
          <w:rtl/>
        </w:rPr>
        <w:softHyphen/>
      </w:r>
      <w:r w:rsidR="00732824">
        <w:rPr>
          <w:rFonts w:cs="B Mitra" w:hint="cs"/>
          <w:sz w:val="28"/>
          <w:szCs w:val="28"/>
          <w:rtl/>
        </w:rPr>
        <w:t>های دانش بنیان</w:t>
      </w:r>
    </w:p>
    <w:p w14:paraId="41399074" w14:textId="7A028850" w:rsidR="00AC143D" w:rsidRDefault="00C25C94" w:rsidP="00C25C94">
      <w:pPr>
        <w:pStyle w:val="ListParagraph"/>
        <w:numPr>
          <w:ilvl w:val="1"/>
          <w:numId w:val="7"/>
        </w:numPr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احصا نیازهای تجمیعی فناورانه </w:t>
      </w:r>
      <w:r w:rsidR="00AB7E9C">
        <w:rPr>
          <w:rFonts w:cs="B Mitra" w:hint="cs"/>
          <w:sz w:val="28"/>
          <w:szCs w:val="28"/>
          <w:rtl/>
        </w:rPr>
        <w:t>بنگاه</w:t>
      </w:r>
      <w:r w:rsidR="00AB7E9C">
        <w:rPr>
          <w:rFonts w:cs="B Mitra"/>
          <w:sz w:val="28"/>
          <w:szCs w:val="28"/>
          <w:rtl/>
        </w:rPr>
        <w:softHyphen/>
      </w:r>
      <w:r w:rsidR="00AB7E9C">
        <w:rPr>
          <w:rFonts w:cs="B Mitra" w:hint="cs"/>
          <w:sz w:val="28"/>
          <w:szCs w:val="28"/>
          <w:rtl/>
        </w:rPr>
        <w:t xml:space="preserve">ها و صنایع </w:t>
      </w:r>
      <w:r w:rsidR="00AC143D">
        <w:rPr>
          <w:rFonts w:cs="B Mitra" w:hint="cs"/>
          <w:sz w:val="28"/>
          <w:szCs w:val="28"/>
          <w:rtl/>
        </w:rPr>
        <w:t xml:space="preserve">معدنی </w:t>
      </w:r>
      <w:r>
        <w:rPr>
          <w:rFonts w:cs="B Mitra" w:hint="cs"/>
          <w:sz w:val="28"/>
          <w:szCs w:val="28"/>
          <w:rtl/>
        </w:rPr>
        <w:t>برای</w:t>
      </w:r>
      <w:r w:rsidR="00AC143D">
        <w:rPr>
          <w:rFonts w:cs="B Mitra" w:hint="cs"/>
          <w:sz w:val="28"/>
          <w:szCs w:val="28"/>
          <w:rtl/>
        </w:rPr>
        <w:t xml:space="preserve"> ایجاد بازار </w:t>
      </w:r>
      <w:r w:rsidR="004C3412">
        <w:rPr>
          <w:rFonts w:cs="B Mitra" w:hint="cs"/>
          <w:sz w:val="28"/>
          <w:szCs w:val="28"/>
          <w:rtl/>
        </w:rPr>
        <w:t>مقیاس</w:t>
      </w:r>
      <w:r w:rsidR="004C3412">
        <w:rPr>
          <w:rFonts w:cs="B Mitra"/>
          <w:sz w:val="28"/>
          <w:szCs w:val="28"/>
          <w:rtl/>
        </w:rPr>
        <w:softHyphen/>
      </w:r>
      <w:r w:rsidR="004C3412">
        <w:rPr>
          <w:rFonts w:cs="B Mitra" w:hint="cs"/>
          <w:sz w:val="28"/>
          <w:szCs w:val="28"/>
          <w:rtl/>
        </w:rPr>
        <w:t xml:space="preserve">بزرگ </w:t>
      </w:r>
      <w:r w:rsidR="00AC143D">
        <w:rPr>
          <w:rFonts w:cs="B Mitra" w:hint="cs"/>
          <w:sz w:val="28"/>
          <w:szCs w:val="28"/>
          <w:rtl/>
        </w:rPr>
        <w:t>برای شرکت</w:t>
      </w:r>
      <w:r w:rsidR="00AC143D">
        <w:rPr>
          <w:rFonts w:cs="B Mitra"/>
          <w:sz w:val="28"/>
          <w:szCs w:val="28"/>
          <w:rtl/>
        </w:rPr>
        <w:softHyphen/>
      </w:r>
      <w:r w:rsidR="00AC143D">
        <w:rPr>
          <w:rFonts w:cs="B Mitra" w:hint="cs"/>
          <w:sz w:val="28"/>
          <w:szCs w:val="28"/>
          <w:rtl/>
        </w:rPr>
        <w:t>های دانش بنیان</w:t>
      </w:r>
    </w:p>
    <w:p w14:paraId="30BE67E3" w14:textId="1C1FA0C3" w:rsidR="00AC143D" w:rsidRPr="00AC143D" w:rsidRDefault="00AC143D" w:rsidP="00FE5E3A">
      <w:pPr>
        <w:pStyle w:val="ListParagraph"/>
        <w:numPr>
          <w:ilvl w:val="1"/>
          <w:numId w:val="7"/>
        </w:numPr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تضمین ریسک بنگاه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ها</w:t>
      </w:r>
      <w:r w:rsidR="009C0B3F">
        <w:rPr>
          <w:rFonts w:cs="B Mitra" w:hint="cs"/>
          <w:sz w:val="28"/>
          <w:szCs w:val="28"/>
          <w:rtl/>
        </w:rPr>
        <w:t xml:space="preserve"> و صنایع</w:t>
      </w:r>
      <w:r>
        <w:rPr>
          <w:rFonts w:cs="B Mitra" w:hint="cs"/>
          <w:sz w:val="28"/>
          <w:szCs w:val="28"/>
          <w:rtl/>
        </w:rPr>
        <w:t xml:space="preserve"> بزرگ معدنی در همکاری با شرکت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های دانش بنیان</w:t>
      </w:r>
    </w:p>
    <w:p w14:paraId="62C4F798" w14:textId="149D5888" w:rsidR="00137D07" w:rsidRDefault="00137D07" w:rsidP="00FE5E3A">
      <w:pPr>
        <w:pStyle w:val="ListParagraph"/>
        <w:numPr>
          <w:ilvl w:val="1"/>
          <w:numId w:val="7"/>
        </w:numPr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تضمین خرید فناوری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 xml:space="preserve">های </w:t>
      </w:r>
      <w:r w:rsidR="00B852DC">
        <w:rPr>
          <w:rFonts w:cs="B Mitra" w:hint="cs"/>
          <w:sz w:val="28"/>
          <w:szCs w:val="28"/>
          <w:rtl/>
        </w:rPr>
        <w:t xml:space="preserve">پرریسک </w:t>
      </w:r>
      <w:r w:rsidR="00857E23">
        <w:rPr>
          <w:rFonts w:cs="B Mitra" w:hint="cs"/>
          <w:sz w:val="28"/>
          <w:szCs w:val="28"/>
          <w:rtl/>
        </w:rPr>
        <w:t>در حال توسع</w:t>
      </w:r>
      <w:r w:rsidR="00B852DC">
        <w:rPr>
          <w:rFonts w:cs="B Mitra" w:hint="cs"/>
          <w:sz w:val="28"/>
          <w:szCs w:val="28"/>
          <w:rtl/>
        </w:rPr>
        <w:t>ه</w:t>
      </w:r>
      <w:r w:rsidR="00017EA4">
        <w:rPr>
          <w:rFonts w:cs="B Mitra" w:hint="cs"/>
          <w:sz w:val="28"/>
          <w:szCs w:val="28"/>
          <w:rtl/>
        </w:rPr>
        <w:t xml:space="preserve"> </w:t>
      </w:r>
    </w:p>
    <w:p w14:paraId="4D0C66D9" w14:textId="3E9A38EE" w:rsidR="002B7640" w:rsidRDefault="002B7640" w:rsidP="00C25C94">
      <w:pPr>
        <w:pStyle w:val="ListParagraph"/>
        <w:numPr>
          <w:ilvl w:val="1"/>
          <w:numId w:val="7"/>
        </w:numPr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تعریف بسته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 xml:space="preserve">های تشویقی معنادار برای </w:t>
      </w:r>
      <w:r w:rsidR="009C0B3F">
        <w:rPr>
          <w:rFonts w:cs="B Mitra" w:hint="cs"/>
          <w:sz w:val="28"/>
          <w:szCs w:val="28"/>
          <w:rtl/>
        </w:rPr>
        <w:t>بنگاه</w:t>
      </w:r>
      <w:r w:rsidR="009C0B3F">
        <w:rPr>
          <w:rFonts w:cs="B Mitra"/>
          <w:sz w:val="28"/>
          <w:szCs w:val="28"/>
          <w:rtl/>
        </w:rPr>
        <w:softHyphen/>
      </w:r>
      <w:r w:rsidR="009C0B3F">
        <w:rPr>
          <w:rFonts w:cs="B Mitra" w:hint="cs"/>
          <w:sz w:val="28"/>
          <w:szCs w:val="28"/>
          <w:rtl/>
        </w:rPr>
        <w:t xml:space="preserve">ها و صنایع بزرگ </w:t>
      </w:r>
      <w:r>
        <w:rPr>
          <w:rFonts w:cs="B Mitra" w:hint="cs"/>
          <w:sz w:val="28"/>
          <w:szCs w:val="28"/>
          <w:rtl/>
        </w:rPr>
        <w:t xml:space="preserve">معدنی </w:t>
      </w:r>
      <w:r w:rsidR="00C25C94">
        <w:rPr>
          <w:rFonts w:cs="B Mitra" w:hint="cs"/>
          <w:sz w:val="28"/>
          <w:szCs w:val="28"/>
          <w:rtl/>
        </w:rPr>
        <w:t>برای</w:t>
      </w:r>
      <w:r>
        <w:rPr>
          <w:rFonts w:cs="B Mitra" w:hint="cs"/>
          <w:sz w:val="28"/>
          <w:szCs w:val="28"/>
          <w:rtl/>
        </w:rPr>
        <w:t xml:space="preserve"> ترغیب آن</w:t>
      </w:r>
      <w:r w:rsidR="00C25C94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ها به پذیرش فناوری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 xml:space="preserve">های </w:t>
      </w:r>
      <w:r w:rsidR="004C3412">
        <w:rPr>
          <w:rFonts w:cs="B Mitra" w:hint="cs"/>
          <w:sz w:val="28"/>
          <w:szCs w:val="28"/>
          <w:rtl/>
        </w:rPr>
        <w:t>نوین</w:t>
      </w:r>
    </w:p>
    <w:p w14:paraId="51383226" w14:textId="0FAC8294" w:rsidR="00EE4C01" w:rsidRDefault="00C25C94" w:rsidP="00C25C94">
      <w:pPr>
        <w:pStyle w:val="ListParagraph"/>
        <w:numPr>
          <w:ilvl w:val="1"/>
          <w:numId w:val="7"/>
        </w:numPr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تأ</w:t>
      </w:r>
      <w:r w:rsidR="00F840C6">
        <w:rPr>
          <w:rFonts w:cs="B Mitra" w:hint="cs"/>
          <w:sz w:val="28"/>
          <w:szCs w:val="28"/>
          <w:rtl/>
        </w:rPr>
        <w:t>سیس مراکز فناوری صنعتی در حوزه</w:t>
      </w:r>
      <w:r w:rsidR="00F840C6">
        <w:rPr>
          <w:rFonts w:cs="B Mitra"/>
          <w:sz w:val="28"/>
          <w:szCs w:val="28"/>
          <w:rtl/>
        </w:rPr>
        <w:softHyphen/>
      </w:r>
      <w:r w:rsidR="00F840C6">
        <w:rPr>
          <w:rFonts w:cs="B Mitra" w:hint="cs"/>
          <w:sz w:val="28"/>
          <w:szCs w:val="28"/>
          <w:rtl/>
        </w:rPr>
        <w:t xml:space="preserve">های لبه فناوری با هدف </w:t>
      </w:r>
      <w:r w:rsidR="004C3412">
        <w:rPr>
          <w:rFonts w:cs="B Mitra" w:hint="cs"/>
          <w:sz w:val="28"/>
          <w:szCs w:val="28"/>
          <w:rtl/>
        </w:rPr>
        <w:t xml:space="preserve">اجرای </w:t>
      </w:r>
      <w:r w:rsidR="00F840C6">
        <w:rPr>
          <w:rFonts w:cs="B Mitra" w:hint="cs"/>
          <w:sz w:val="28"/>
          <w:szCs w:val="28"/>
          <w:rtl/>
        </w:rPr>
        <w:t>تحقیق</w:t>
      </w:r>
      <w:r w:rsidR="00F840C6"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وتوسعه</w:t>
      </w:r>
      <w:r w:rsidR="00F840C6">
        <w:rPr>
          <w:rFonts w:cs="B Mitra" w:hint="cs"/>
          <w:sz w:val="28"/>
          <w:szCs w:val="28"/>
          <w:rtl/>
        </w:rPr>
        <w:t xml:space="preserve"> مشترک میان </w:t>
      </w:r>
      <w:r w:rsidR="0090765F">
        <w:rPr>
          <w:rFonts w:cs="B Mitra" w:hint="cs"/>
          <w:sz w:val="28"/>
          <w:szCs w:val="28"/>
          <w:rtl/>
        </w:rPr>
        <w:t>واحدهای تحقیق</w:t>
      </w:r>
      <w:r w:rsidR="0090765F">
        <w:rPr>
          <w:rFonts w:cs="B Mitra"/>
          <w:sz w:val="28"/>
          <w:szCs w:val="28"/>
          <w:rtl/>
        </w:rPr>
        <w:softHyphen/>
      </w:r>
      <w:r w:rsidR="0090765F">
        <w:rPr>
          <w:rFonts w:cs="B Mitra" w:hint="cs"/>
          <w:sz w:val="28"/>
          <w:szCs w:val="28"/>
          <w:rtl/>
        </w:rPr>
        <w:t>وتوسع</w:t>
      </w:r>
      <w:r>
        <w:rPr>
          <w:rFonts w:cs="B Mitra" w:hint="cs"/>
          <w:sz w:val="28"/>
          <w:szCs w:val="28"/>
          <w:rtl/>
        </w:rPr>
        <w:t>ه</w:t>
      </w:r>
      <w:r w:rsidR="0090765F">
        <w:rPr>
          <w:rFonts w:cs="B Mitra" w:hint="cs"/>
          <w:sz w:val="28"/>
          <w:szCs w:val="28"/>
          <w:rtl/>
        </w:rPr>
        <w:t xml:space="preserve"> </w:t>
      </w:r>
      <w:r w:rsidR="00115C88">
        <w:rPr>
          <w:rFonts w:cs="B Mitra" w:hint="cs"/>
          <w:sz w:val="28"/>
          <w:szCs w:val="28"/>
          <w:rtl/>
        </w:rPr>
        <w:t>بنگاه</w:t>
      </w:r>
      <w:r w:rsidR="00115C88">
        <w:rPr>
          <w:rFonts w:cs="B Mitra"/>
          <w:sz w:val="28"/>
          <w:szCs w:val="28"/>
          <w:rtl/>
        </w:rPr>
        <w:softHyphen/>
      </w:r>
      <w:r w:rsidR="00115C88">
        <w:rPr>
          <w:rFonts w:cs="B Mitra" w:hint="cs"/>
          <w:sz w:val="28"/>
          <w:szCs w:val="28"/>
          <w:rtl/>
        </w:rPr>
        <w:t xml:space="preserve">ها و صنایع </w:t>
      </w:r>
      <w:r w:rsidR="00F840C6">
        <w:rPr>
          <w:rFonts w:cs="B Mitra" w:hint="cs"/>
          <w:sz w:val="28"/>
          <w:szCs w:val="28"/>
          <w:rtl/>
        </w:rPr>
        <w:t>بزرگ</w:t>
      </w:r>
      <w:r w:rsidR="0018516F">
        <w:rPr>
          <w:rFonts w:cs="B Mitra" w:hint="cs"/>
          <w:sz w:val="28"/>
          <w:szCs w:val="28"/>
          <w:rtl/>
        </w:rPr>
        <w:t xml:space="preserve"> معدنی</w:t>
      </w:r>
      <w:r w:rsidR="00F840C6">
        <w:rPr>
          <w:rFonts w:cs="B Mitra" w:hint="cs"/>
          <w:sz w:val="28"/>
          <w:szCs w:val="28"/>
          <w:rtl/>
        </w:rPr>
        <w:t>، شرکت</w:t>
      </w:r>
      <w:r w:rsidR="00F840C6">
        <w:rPr>
          <w:rFonts w:cs="B Mitra"/>
          <w:sz w:val="28"/>
          <w:szCs w:val="28"/>
          <w:rtl/>
        </w:rPr>
        <w:softHyphen/>
      </w:r>
      <w:r w:rsidR="00F840C6">
        <w:rPr>
          <w:rFonts w:cs="B Mitra" w:hint="cs"/>
          <w:sz w:val="28"/>
          <w:szCs w:val="28"/>
          <w:rtl/>
        </w:rPr>
        <w:t>های دانش بنیان و دانشکده</w:t>
      </w:r>
      <w:r w:rsidR="00F840C6">
        <w:rPr>
          <w:rFonts w:cs="B Mitra"/>
          <w:sz w:val="28"/>
          <w:szCs w:val="28"/>
          <w:rtl/>
        </w:rPr>
        <w:softHyphen/>
      </w:r>
      <w:r w:rsidR="00F840C6">
        <w:rPr>
          <w:rFonts w:cs="B Mitra" w:hint="cs"/>
          <w:sz w:val="28"/>
          <w:szCs w:val="28"/>
          <w:rtl/>
        </w:rPr>
        <w:t>های قطب</w:t>
      </w:r>
    </w:p>
    <w:p w14:paraId="1DB5BE69" w14:textId="4007938A" w:rsidR="00EE4C01" w:rsidRDefault="00EE4C01" w:rsidP="00C25C94">
      <w:pPr>
        <w:pStyle w:val="ListParagraph"/>
        <w:numPr>
          <w:ilvl w:val="1"/>
          <w:numId w:val="7"/>
        </w:numPr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softHyphen/>
      </w:r>
      <w:r w:rsidR="00C25C94">
        <w:rPr>
          <w:rFonts w:cs="B Mitra" w:hint="cs"/>
          <w:sz w:val="28"/>
          <w:szCs w:val="28"/>
          <w:rtl/>
        </w:rPr>
        <w:t>کارگیری متخصصا</w:t>
      </w:r>
      <w:r>
        <w:rPr>
          <w:rFonts w:cs="B Mitra" w:hint="cs"/>
          <w:sz w:val="28"/>
          <w:szCs w:val="28"/>
          <w:rtl/>
        </w:rPr>
        <w:t xml:space="preserve">ن خارجی </w:t>
      </w:r>
      <w:r w:rsidR="00C25C94">
        <w:rPr>
          <w:rFonts w:cs="B Mitra" w:hint="cs"/>
          <w:sz w:val="28"/>
          <w:szCs w:val="28"/>
          <w:rtl/>
        </w:rPr>
        <w:t>برای</w:t>
      </w:r>
      <w:r>
        <w:rPr>
          <w:rFonts w:cs="B Mitra" w:hint="cs"/>
          <w:sz w:val="28"/>
          <w:szCs w:val="28"/>
          <w:rtl/>
        </w:rPr>
        <w:t xml:space="preserve"> تقویت توانمندی تحقیق</w:t>
      </w:r>
      <w:r>
        <w:rPr>
          <w:rFonts w:cs="B Mitra"/>
          <w:sz w:val="28"/>
          <w:szCs w:val="28"/>
          <w:rtl/>
        </w:rPr>
        <w:softHyphen/>
      </w:r>
      <w:r w:rsidR="00C25C94">
        <w:rPr>
          <w:rFonts w:cs="B Mitra" w:hint="cs"/>
          <w:sz w:val="28"/>
          <w:szCs w:val="28"/>
          <w:rtl/>
        </w:rPr>
        <w:t>وتوسعه</w:t>
      </w:r>
      <w:r>
        <w:rPr>
          <w:rFonts w:cs="B Mitra" w:hint="cs"/>
          <w:sz w:val="28"/>
          <w:szCs w:val="28"/>
          <w:rtl/>
        </w:rPr>
        <w:t xml:space="preserve"> داخلی</w:t>
      </w:r>
    </w:p>
    <w:p w14:paraId="329C7DE7" w14:textId="02352CAF" w:rsidR="00B80228" w:rsidRPr="00292A4E" w:rsidRDefault="00C25C94" w:rsidP="00292A4E">
      <w:pPr>
        <w:pStyle w:val="ListParagraph"/>
        <w:numPr>
          <w:ilvl w:val="1"/>
          <w:numId w:val="7"/>
        </w:num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تعریف و راهبری توسعه </w:t>
      </w:r>
      <w:r w:rsidR="0018516F">
        <w:rPr>
          <w:rFonts w:cs="B Mitra" w:hint="cs"/>
          <w:sz w:val="28"/>
          <w:szCs w:val="28"/>
          <w:rtl/>
        </w:rPr>
        <w:t xml:space="preserve">مشترک </w:t>
      </w:r>
      <w:r w:rsidR="00F65A96">
        <w:rPr>
          <w:rFonts w:cs="B Mitra" w:hint="cs"/>
          <w:sz w:val="28"/>
          <w:szCs w:val="28"/>
          <w:rtl/>
        </w:rPr>
        <w:t>فناوری</w:t>
      </w:r>
      <w:r w:rsidR="002B7640">
        <w:rPr>
          <w:rFonts w:cs="B Mitra"/>
          <w:sz w:val="28"/>
          <w:szCs w:val="28"/>
          <w:rtl/>
        </w:rPr>
        <w:softHyphen/>
      </w:r>
      <w:r w:rsidR="002B7640">
        <w:rPr>
          <w:rFonts w:cs="B Mitra" w:hint="cs"/>
          <w:sz w:val="28"/>
          <w:szCs w:val="28"/>
          <w:rtl/>
        </w:rPr>
        <w:t>های</w:t>
      </w:r>
      <w:r w:rsidR="00F65A96">
        <w:rPr>
          <w:rFonts w:cs="B Mitra" w:hint="cs"/>
          <w:sz w:val="28"/>
          <w:szCs w:val="28"/>
          <w:rtl/>
        </w:rPr>
        <w:t xml:space="preserve"> </w:t>
      </w:r>
      <w:r w:rsidR="009F264A">
        <w:rPr>
          <w:rFonts w:cs="B Mitra" w:hint="cs"/>
          <w:sz w:val="28"/>
          <w:szCs w:val="28"/>
          <w:rtl/>
        </w:rPr>
        <w:t>کلیدی</w:t>
      </w:r>
      <w:r w:rsidR="00F65A96">
        <w:rPr>
          <w:rFonts w:cs="B Mitra" w:hint="cs"/>
          <w:sz w:val="28"/>
          <w:szCs w:val="28"/>
          <w:rtl/>
        </w:rPr>
        <w:t xml:space="preserve"> میان </w:t>
      </w:r>
      <w:r w:rsidR="00F00969">
        <w:rPr>
          <w:rFonts w:cs="B Mitra" w:hint="cs"/>
          <w:sz w:val="28"/>
          <w:szCs w:val="28"/>
          <w:rtl/>
        </w:rPr>
        <w:t>بازیگران</w:t>
      </w:r>
      <w:r w:rsidR="00F65A96">
        <w:rPr>
          <w:rFonts w:cs="B Mitra" w:hint="cs"/>
          <w:sz w:val="28"/>
          <w:szCs w:val="28"/>
          <w:rtl/>
        </w:rPr>
        <w:t xml:space="preserve"> </w:t>
      </w:r>
      <w:r w:rsidR="00F00969">
        <w:rPr>
          <w:rFonts w:cs="B Mitra" w:hint="cs"/>
          <w:sz w:val="28"/>
          <w:szCs w:val="28"/>
          <w:rtl/>
        </w:rPr>
        <w:t>دارای توانمندی تحقیق</w:t>
      </w:r>
      <w:r w:rsidR="00F00969"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 xml:space="preserve">وتوسعه </w:t>
      </w:r>
      <w:r w:rsidR="00F65A96">
        <w:rPr>
          <w:rFonts w:cs="B Mitra" w:hint="cs"/>
          <w:sz w:val="28"/>
          <w:szCs w:val="28"/>
          <w:rtl/>
        </w:rPr>
        <w:t xml:space="preserve">داخلی و </w:t>
      </w:r>
      <w:r w:rsidR="00F00969">
        <w:rPr>
          <w:rFonts w:cs="B Mitra" w:hint="cs"/>
          <w:sz w:val="28"/>
          <w:szCs w:val="28"/>
          <w:rtl/>
        </w:rPr>
        <w:t>بازیگران دارای توانمندی تحقیق</w:t>
      </w:r>
      <w:r w:rsidR="00F00969"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وتوسعه</w:t>
      </w:r>
      <w:r w:rsidR="00F00969">
        <w:rPr>
          <w:rFonts w:cs="B Mitra" w:hint="cs"/>
          <w:sz w:val="28"/>
          <w:szCs w:val="28"/>
          <w:rtl/>
        </w:rPr>
        <w:t xml:space="preserve"> </w:t>
      </w:r>
      <w:r w:rsidR="00857E23">
        <w:rPr>
          <w:rFonts w:cs="B Mitra" w:hint="cs"/>
          <w:sz w:val="28"/>
          <w:szCs w:val="28"/>
          <w:rtl/>
        </w:rPr>
        <w:t>خارجی</w:t>
      </w:r>
      <w:r>
        <w:rPr>
          <w:rFonts w:cs="B Mitra" w:hint="cs"/>
          <w:sz w:val="28"/>
          <w:szCs w:val="28"/>
          <w:rtl/>
        </w:rPr>
        <w:t xml:space="preserve"> در حوزه</w:t>
      </w:r>
      <w:r w:rsidR="00564B3F">
        <w:rPr>
          <w:rFonts w:cs="B Mitra" w:hint="cs"/>
          <w:sz w:val="28"/>
          <w:szCs w:val="28"/>
          <w:rtl/>
        </w:rPr>
        <w:t xml:space="preserve"> </w:t>
      </w:r>
      <w:r w:rsidR="00C133B6">
        <w:rPr>
          <w:rFonts w:cs="B Mitra" w:hint="cs"/>
          <w:sz w:val="28"/>
          <w:szCs w:val="28"/>
          <w:rtl/>
        </w:rPr>
        <w:t>فناوری</w:t>
      </w:r>
      <w:r w:rsidR="00C133B6">
        <w:rPr>
          <w:rFonts w:cs="B Mitra"/>
          <w:sz w:val="28"/>
          <w:szCs w:val="28"/>
          <w:rtl/>
        </w:rPr>
        <w:softHyphen/>
      </w:r>
      <w:r w:rsidR="00C133B6">
        <w:rPr>
          <w:rFonts w:cs="B Mitra" w:hint="cs"/>
          <w:sz w:val="28"/>
          <w:szCs w:val="28"/>
          <w:rtl/>
        </w:rPr>
        <w:t>های نوین</w:t>
      </w:r>
    </w:p>
    <w:p w14:paraId="2F3D6AF0" w14:textId="77777777" w:rsidR="00292A4E" w:rsidRDefault="00292A4E" w:rsidP="00FE5E3A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</w:p>
    <w:p w14:paraId="2F51CC77" w14:textId="15C7DB86" w:rsidR="002678AB" w:rsidRPr="009F7893" w:rsidRDefault="002678AB" w:rsidP="00292A4E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  <w:r w:rsidRPr="009F7893">
        <w:rPr>
          <w:rFonts w:cs="B Titr" w:hint="cs"/>
          <w:b/>
          <w:bCs/>
          <w:sz w:val="28"/>
          <w:szCs w:val="28"/>
          <w:rtl/>
        </w:rPr>
        <w:t>ماده3: تعهدات طرف</w:t>
      </w:r>
      <w:r w:rsidR="00F9298B">
        <w:rPr>
          <w:rFonts w:cs="B Titr"/>
          <w:b/>
          <w:bCs/>
          <w:sz w:val="28"/>
          <w:szCs w:val="28"/>
          <w:rtl/>
        </w:rPr>
        <w:softHyphen/>
      </w:r>
      <w:r w:rsidR="00F9298B">
        <w:rPr>
          <w:rFonts w:cs="B Titr" w:hint="cs"/>
          <w:b/>
          <w:bCs/>
          <w:sz w:val="28"/>
          <w:szCs w:val="28"/>
          <w:rtl/>
        </w:rPr>
        <w:t>های تفاهمنامه</w:t>
      </w:r>
    </w:p>
    <w:p w14:paraId="64BF29B4" w14:textId="77777777" w:rsidR="00765227" w:rsidRDefault="00F02205" w:rsidP="00FE5E3A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 w:rsidRPr="00765227">
        <w:rPr>
          <w:rFonts w:cs="B Mitra" w:hint="cs"/>
          <w:b/>
          <w:bCs/>
          <w:sz w:val="28"/>
          <w:szCs w:val="28"/>
          <w:rtl/>
        </w:rPr>
        <w:t>ایمیدرو</w:t>
      </w:r>
      <w:r w:rsidR="00765227" w:rsidRPr="00765227">
        <w:rPr>
          <w:rFonts w:cs="B Mitra" w:hint="cs"/>
          <w:b/>
          <w:bCs/>
          <w:sz w:val="28"/>
          <w:szCs w:val="28"/>
          <w:rtl/>
        </w:rPr>
        <w:t>:</w:t>
      </w:r>
      <w:r w:rsidR="00021EA1" w:rsidRPr="000F28E6">
        <w:rPr>
          <w:rFonts w:cs="B Mitra" w:hint="cs"/>
          <w:sz w:val="28"/>
          <w:szCs w:val="28"/>
          <w:rtl/>
        </w:rPr>
        <w:t xml:space="preserve"> </w:t>
      </w:r>
    </w:p>
    <w:p w14:paraId="73F6A36A" w14:textId="509574BA" w:rsidR="00F02205" w:rsidRDefault="00765227" w:rsidP="00C25C9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1. ایمیدرو </w:t>
      </w:r>
      <w:r w:rsidR="00021EA1" w:rsidRPr="000F28E6">
        <w:rPr>
          <w:rFonts w:cs="B Mitra" w:hint="cs"/>
          <w:sz w:val="28"/>
          <w:szCs w:val="28"/>
          <w:rtl/>
        </w:rPr>
        <w:t>متعهد می</w:t>
      </w:r>
      <w:r w:rsidR="00021EA1" w:rsidRPr="000F28E6">
        <w:rPr>
          <w:rFonts w:cs="B Mitra"/>
          <w:sz w:val="28"/>
          <w:szCs w:val="28"/>
          <w:rtl/>
        </w:rPr>
        <w:softHyphen/>
      </w:r>
      <w:r w:rsidR="00021EA1" w:rsidRPr="000F28E6">
        <w:rPr>
          <w:rFonts w:cs="B Mitra" w:hint="cs"/>
          <w:sz w:val="28"/>
          <w:szCs w:val="28"/>
          <w:rtl/>
        </w:rPr>
        <w:t>شود</w:t>
      </w:r>
      <w:r w:rsidR="00F02205" w:rsidRPr="00F02205">
        <w:rPr>
          <w:rFonts w:cs="B Mitra" w:hint="cs"/>
          <w:sz w:val="28"/>
          <w:szCs w:val="28"/>
          <w:rtl/>
        </w:rPr>
        <w:t xml:space="preserve"> </w:t>
      </w:r>
      <w:r w:rsidR="00F02205" w:rsidRPr="000F28E6">
        <w:rPr>
          <w:rFonts w:cs="B Mitra" w:hint="cs"/>
          <w:sz w:val="28"/>
          <w:szCs w:val="28"/>
          <w:rtl/>
        </w:rPr>
        <w:t xml:space="preserve">بخشی از منابع در </w:t>
      </w:r>
      <w:r w:rsidR="00A358C5">
        <w:rPr>
          <w:rFonts w:cs="B Mitra" w:hint="cs"/>
          <w:sz w:val="28"/>
          <w:szCs w:val="28"/>
          <w:rtl/>
        </w:rPr>
        <w:t>کنترل</w:t>
      </w:r>
      <w:r w:rsidR="00F02205">
        <w:rPr>
          <w:rFonts w:cs="B Mitra" w:hint="cs"/>
          <w:sz w:val="28"/>
          <w:szCs w:val="28"/>
          <w:rtl/>
        </w:rPr>
        <w:t xml:space="preserve"> خود </w:t>
      </w:r>
      <w:r w:rsidR="00F02205" w:rsidRPr="000F28E6">
        <w:rPr>
          <w:rFonts w:cs="B Mitra" w:hint="cs"/>
          <w:sz w:val="28"/>
          <w:szCs w:val="28"/>
          <w:rtl/>
        </w:rPr>
        <w:t xml:space="preserve">به شرح </w:t>
      </w:r>
      <w:r w:rsidR="00C25C94">
        <w:rPr>
          <w:rFonts w:cs="B Mitra" w:hint="cs"/>
          <w:sz w:val="28"/>
          <w:szCs w:val="28"/>
          <w:rtl/>
        </w:rPr>
        <w:t>زیر</w:t>
      </w:r>
      <w:r w:rsidR="00F02205" w:rsidRPr="000F28E6">
        <w:rPr>
          <w:rFonts w:cs="B Mitra" w:hint="cs"/>
          <w:sz w:val="28"/>
          <w:szCs w:val="28"/>
          <w:rtl/>
        </w:rPr>
        <w:t xml:space="preserve"> را </w:t>
      </w:r>
      <w:r w:rsidR="00C25C94">
        <w:rPr>
          <w:rFonts w:cs="B Mitra" w:hint="cs"/>
          <w:sz w:val="28"/>
          <w:szCs w:val="28"/>
          <w:rtl/>
        </w:rPr>
        <w:t>برای</w:t>
      </w:r>
      <w:r w:rsidR="00F02205" w:rsidRPr="000F28E6">
        <w:rPr>
          <w:rFonts w:cs="B Mitra" w:hint="cs"/>
          <w:sz w:val="28"/>
          <w:szCs w:val="28"/>
          <w:rtl/>
        </w:rPr>
        <w:t xml:space="preserve"> </w:t>
      </w:r>
      <w:r w:rsidR="00C25C94">
        <w:rPr>
          <w:rFonts w:cs="B Mitra" w:hint="cs"/>
          <w:sz w:val="28"/>
          <w:szCs w:val="28"/>
          <w:rtl/>
        </w:rPr>
        <w:t>تأ</w:t>
      </w:r>
      <w:r w:rsidR="00F45732">
        <w:rPr>
          <w:rFonts w:cs="B Mitra" w:hint="cs"/>
          <w:sz w:val="28"/>
          <w:szCs w:val="28"/>
          <w:rtl/>
        </w:rPr>
        <w:t xml:space="preserve">مین مالی </w:t>
      </w:r>
      <w:r w:rsidR="00D95000">
        <w:rPr>
          <w:rFonts w:cs="B Mitra" w:hint="cs"/>
          <w:sz w:val="28"/>
          <w:szCs w:val="28"/>
          <w:rtl/>
        </w:rPr>
        <w:t>حوزه</w:t>
      </w:r>
      <w:r w:rsidR="00D95000">
        <w:rPr>
          <w:rFonts w:cs="B Mitra"/>
          <w:sz w:val="28"/>
          <w:szCs w:val="28"/>
          <w:rtl/>
        </w:rPr>
        <w:softHyphen/>
      </w:r>
      <w:r w:rsidR="00D95000">
        <w:rPr>
          <w:rFonts w:cs="B Mitra" w:hint="cs"/>
          <w:sz w:val="28"/>
          <w:szCs w:val="28"/>
          <w:rtl/>
        </w:rPr>
        <w:t>های همکاری مادۀ 2</w:t>
      </w:r>
      <w:r w:rsidR="00F02205" w:rsidRPr="000F28E6">
        <w:rPr>
          <w:rFonts w:cs="B Mitra" w:hint="cs"/>
          <w:sz w:val="28"/>
          <w:szCs w:val="28"/>
          <w:rtl/>
        </w:rPr>
        <w:t xml:space="preserve"> </w:t>
      </w:r>
      <w:r w:rsidR="00096BF1">
        <w:rPr>
          <w:rFonts w:cs="B Mitra" w:hint="cs"/>
          <w:sz w:val="28"/>
          <w:szCs w:val="28"/>
          <w:rtl/>
        </w:rPr>
        <w:t xml:space="preserve">تفاهمنامه </w:t>
      </w:r>
      <w:r w:rsidR="00566212">
        <w:rPr>
          <w:rFonts w:cs="B Mitra" w:hint="cs"/>
          <w:sz w:val="28"/>
          <w:szCs w:val="28"/>
          <w:rtl/>
        </w:rPr>
        <w:t xml:space="preserve">در چارچوب ضوابط مربوطه </w:t>
      </w:r>
      <w:r w:rsidR="00F02205" w:rsidRPr="000F28E6">
        <w:rPr>
          <w:rFonts w:cs="B Mitra" w:hint="cs"/>
          <w:sz w:val="28"/>
          <w:szCs w:val="28"/>
          <w:rtl/>
        </w:rPr>
        <w:t>اختصاص دهد</w:t>
      </w:r>
      <w:r w:rsidR="00DC57F6">
        <w:rPr>
          <w:rFonts w:cs="B Mitra" w:hint="cs"/>
          <w:sz w:val="28"/>
          <w:szCs w:val="28"/>
          <w:rtl/>
        </w:rPr>
        <w:t>:</w:t>
      </w:r>
    </w:p>
    <w:p w14:paraId="506D7B10" w14:textId="1B8CDC3C" w:rsidR="00ED3659" w:rsidRDefault="00ED3659" w:rsidP="00FE5E3A">
      <w:pPr>
        <w:pStyle w:val="ListParagraph"/>
        <w:numPr>
          <w:ilvl w:val="0"/>
          <w:numId w:val="12"/>
        </w:numPr>
        <w:spacing w:line="276" w:lineRule="auto"/>
        <w:jc w:val="both"/>
        <w:rPr>
          <w:rFonts w:cs="B Mitra"/>
          <w:sz w:val="28"/>
          <w:szCs w:val="28"/>
        </w:rPr>
      </w:pPr>
      <w:r w:rsidRPr="002930AE">
        <w:rPr>
          <w:rFonts w:cs="B Mitra" w:hint="cs"/>
          <w:sz w:val="28"/>
          <w:szCs w:val="28"/>
          <w:rtl/>
        </w:rPr>
        <w:t>بند</w:t>
      </w:r>
      <w:r w:rsidRPr="002930AE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>«</w:t>
      </w:r>
      <w:r w:rsidRPr="002930AE">
        <w:rPr>
          <w:rFonts w:cs="B Mitra" w:hint="cs"/>
          <w:sz w:val="28"/>
          <w:szCs w:val="28"/>
          <w:rtl/>
        </w:rPr>
        <w:t>و</w:t>
      </w:r>
      <w:r>
        <w:rPr>
          <w:rFonts w:cs="B Mitra" w:hint="cs"/>
          <w:sz w:val="28"/>
          <w:szCs w:val="28"/>
          <w:rtl/>
        </w:rPr>
        <w:t>»</w:t>
      </w:r>
      <w:r w:rsidRPr="002930AE">
        <w:rPr>
          <w:rFonts w:cs="B Mitra" w:hint="cs"/>
          <w:sz w:val="28"/>
          <w:szCs w:val="28"/>
          <w:rtl/>
        </w:rPr>
        <w:t xml:space="preserve"> تبصر</w:t>
      </w:r>
      <w:r w:rsidR="00C25C94">
        <w:rPr>
          <w:rFonts w:cs="B Mitra" w:hint="cs"/>
          <w:sz w:val="28"/>
          <w:szCs w:val="28"/>
          <w:rtl/>
        </w:rPr>
        <w:t>ه</w:t>
      </w:r>
      <w:r w:rsidRPr="002930AE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«</w:t>
      </w:r>
      <w:r w:rsidRPr="002930AE">
        <w:rPr>
          <w:rFonts w:cs="B Mitra" w:hint="cs"/>
          <w:sz w:val="28"/>
          <w:szCs w:val="28"/>
          <w:rtl/>
        </w:rPr>
        <w:t>9</w:t>
      </w:r>
      <w:r>
        <w:rPr>
          <w:rFonts w:cs="B Mitra" w:hint="cs"/>
          <w:sz w:val="28"/>
          <w:szCs w:val="28"/>
          <w:rtl/>
        </w:rPr>
        <w:t>»</w:t>
      </w:r>
      <w:r w:rsidRPr="002930AE">
        <w:rPr>
          <w:rFonts w:cs="B Mitra" w:hint="cs"/>
          <w:sz w:val="28"/>
          <w:szCs w:val="28"/>
          <w:rtl/>
        </w:rPr>
        <w:t xml:space="preserve"> قانون بودج</w:t>
      </w:r>
      <w:r w:rsidR="00C25C94">
        <w:rPr>
          <w:rFonts w:cs="B Mitra" w:hint="cs"/>
          <w:sz w:val="28"/>
          <w:szCs w:val="28"/>
          <w:rtl/>
        </w:rPr>
        <w:t>ه</w:t>
      </w:r>
      <w:r w:rsidRPr="002930AE">
        <w:rPr>
          <w:rFonts w:cs="B Mitra" w:hint="cs"/>
          <w:sz w:val="28"/>
          <w:szCs w:val="28"/>
          <w:rtl/>
        </w:rPr>
        <w:t xml:space="preserve"> سال 1401</w:t>
      </w:r>
    </w:p>
    <w:p w14:paraId="23B84D48" w14:textId="6FB3478C" w:rsidR="00ED3659" w:rsidRDefault="00ED3659" w:rsidP="00FE5E3A">
      <w:pPr>
        <w:pStyle w:val="ListParagraph"/>
        <w:numPr>
          <w:ilvl w:val="0"/>
          <w:numId w:val="12"/>
        </w:numPr>
        <w:spacing w:line="276" w:lineRule="auto"/>
        <w:jc w:val="both"/>
        <w:rPr>
          <w:rFonts w:cs="B Mitra"/>
          <w:sz w:val="28"/>
          <w:szCs w:val="28"/>
        </w:rPr>
      </w:pPr>
      <w:r w:rsidRPr="002930AE">
        <w:rPr>
          <w:rFonts w:cs="B Mitra" w:hint="cs"/>
          <w:sz w:val="28"/>
          <w:szCs w:val="28"/>
          <w:rtl/>
        </w:rPr>
        <w:t xml:space="preserve">تبصره </w:t>
      </w:r>
      <w:r>
        <w:rPr>
          <w:rFonts w:cs="B Mitra" w:hint="cs"/>
          <w:sz w:val="28"/>
          <w:szCs w:val="28"/>
          <w:rtl/>
        </w:rPr>
        <w:t>«</w:t>
      </w:r>
      <w:r w:rsidRPr="002930AE">
        <w:rPr>
          <w:rFonts w:cs="B Mitra" w:hint="cs"/>
          <w:sz w:val="28"/>
          <w:szCs w:val="28"/>
          <w:rtl/>
        </w:rPr>
        <w:t>10</w:t>
      </w:r>
      <w:r>
        <w:rPr>
          <w:rFonts w:cs="B Mitra" w:hint="cs"/>
          <w:sz w:val="28"/>
          <w:szCs w:val="28"/>
          <w:rtl/>
        </w:rPr>
        <w:t>»</w:t>
      </w:r>
      <w:r w:rsidRPr="002930AE">
        <w:rPr>
          <w:rFonts w:cs="B Mitra" w:hint="cs"/>
          <w:sz w:val="28"/>
          <w:szCs w:val="28"/>
          <w:rtl/>
        </w:rPr>
        <w:t xml:space="preserve"> بند </w:t>
      </w:r>
      <w:r>
        <w:rPr>
          <w:rFonts w:cs="B Mitra" w:hint="cs"/>
          <w:sz w:val="28"/>
          <w:szCs w:val="28"/>
          <w:rtl/>
        </w:rPr>
        <w:t>«</w:t>
      </w:r>
      <w:r w:rsidRPr="002930AE">
        <w:rPr>
          <w:rFonts w:cs="B Mitra" w:hint="cs"/>
          <w:sz w:val="28"/>
          <w:szCs w:val="28"/>
          <w:rtl/>
        </w:rPr>
        <w:t>الف</w:t>
      </w:r>
      <w:r>
        <w:rPr>
          <w:rFonts w:cs="B Mitra" w:hint="cs"/>
          <w:sz w:val="28"/>
          <w:szCs w:val="28"/>
          <w:rtl/>
        </w:rPr>
        <w:t>»</w:t>
      </w:r>
      <w:r w:rsidRPr="002930AE">
        <w:rPr>
          <w:rFonts w:cs="B Mitra" w:hint="cs"/>
          <w:sz w:val="28"/>
          <w:szCs w:val="28"/>
          <w:rtl/>
        </w:rPr>
        <w:t xml:space="preserve"> ماده 35 قانون </w:t>
      </w:r>
      <w:r>
        <w:rPr>
          <w:rFonts w:cs="B Mitra" w:hint="cs"/>
          <w:sz w:val="28"/>
          <w:szCs w:val="28"/>
          <w:rtl/>
        </w:rPr>
        <w:t>«</w:t>
      </w:r>
      <w:r w:rsidRPr="002930AE">
        <w:rPr>
          <w:rFonts w:cs="B Mitra" w:hint="cs"/>
          <w:sz w:val="28"/>
          <w:szCs w:val="28"/>
          <w:rtl/>
        </w:rPr>
        <w:t>رفع موانع تولید رقابت</w:t>
      </w:r>
      <w:r>
        <w:rPr>
          <w:rFonts w:cs="B Mitra"/>
          <w:sz w:val="28"/>
          <w:szCs w:val="28"/>
          <w:rtl/>
        </w:rPr>
        <w:softHyphen/>
      </w:r>
      <w:r w:rsidRPr="002930AE">
        <w:rPr>
          <w:rFonts w:cs="B Mitra" w:hint="cs"/>
          <w:sz w:val="28"/>
          <w:szCs w:val="28"/>
          <w:rtl/>
        </w:rPr>
        <w:t>پذیر و ارتقا نظام مالی کشور</w:t>
      </w:r>
      <w:r>
        <w:rPr>
          <w:rFonts w:cs="B Mitra" w:hint="cs"/>
          <w:sz w:val="28"/>
          <w:szCs w:val="28"/>
          <w:rtl/>
        </w:rPr>
        <w:t xml:space="preserve">» </w:t>
      </w:r>
    </w:p>
    <w:p w14:paraId="663D3BC5" w14:textId="3C7D0868" w:rsidR="00E4413F" w:rsidRDefault="00E4413F" w:rsidP="00FE5E3A">
      <w:pPr>
        <w:pStyle w:val="ListParagraph"/>
        <w:numPr>
          <w:ilvl w:val="0"/>
          <w:numId w:val="12"/>
        </w:numPr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صندوق بیمه سرمایه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گذاری فعالیت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های معدنی</w:t>
      </w:r>
    </w:p>
    <w:p w14:paraId="5CE831D0" w14:textId="7C0EACDC" w:rsidR="00F00969" w:rsidRDefault="00A46B5D" w:rsidP="00C25C9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2. </w:t>
      </w:r>
      <w:r w:rsidR="00F00969">
        <w:rPr>
          <w:rFonts w:cs="B Mitra" w:hint="cs"/>
          <w:sz w:val="28"/>
          <w:szCs w:val="28"/>
          <w:rtl/>
        </w:rPr>
        <w:t>ایمیدرو متعهد می</w:t>
      </w:r>
      <w:r w:rsidR="00D95000">
        <w:rPr>
          <w:rFonts w:cs="B Mitra"/>
          <w:sz w:val="28"/>
          <w:szCs w:val="28"/>
          <w:rtl/>
        </w:rPr>
        <w:softHyphen/>
      </w:r>
      <w:r w:rsidR="00F00969">
        <w:rPr>
          <w:rFonts w:cs="B Mitra" w:hint="cs"/>
          <w:sz w:val="28"/>
          <w:szCs w:val="28"/>
          <w:rtl/>
        </w:rPr>
        <w:t>شود نیاز</w:t>
      </w:r>
      <w:r w:rsidR="00D95000">
        <w:rPr>
          <w:rFonts w:cs="B Mitra" w:hint="cs"/>
          <w:sz w:val="28"/>
          <w:szCs w:val="28"/>
          <w:rtl/>
        </w:rPr>
        <w:t>های</w:t>
      </w:r>
      <w:r w:rsidR="00F00969">
        <w:rPr>
          <w:rFonts w:cs="B Mitra" w:hint="cs"/>
          <w:sz w:val="28"/>
          <w:szCs w:val="28"/>
          <w:rtl/>
        </w:rPr>
        <w:t xml:space="preserve"> تجمیعی </w:t>
      </w:r>
      <w:r w:rsidR="00D95000">
        <w:rPr>
          <w:rFonts w:cs="B Mitra" w:hint="cs"/>
          <w:sz w:val="28"/>
          <w:szCs w:val="28"/>
          <w:rtl/>
        </w:rPr>
        <w:t>فناوران</w:t>
      </w:r>
      <w:r w:rsidR="00C25C94">
        <w:rPr>
          <w:rFonts w:cs="B Mitra" w:hint="cs"/>
          <w:sz w:val="28"/>
          <w:szCs w:val="28"/>
          <w:rtl/>
        </w:rPr>
        <w:t>ه</w:t>
      </w:r>
      <w:r w:rsidR="00D95000">
        <w:rPr>
          <w:rFonts w:cs="B Mitra" w:hint="cs"/>
          <w:sz w:val="28"/>
          <w:szCs w:val="28"/>
          <w:rtl/>
        </w:rPr>
        <w:t xml:space="preserve"> </w:t>
      </w:r>
      <w:r w:rsidR="00115C88">
        <w:rPr>
          <w:rFonts w:cs="B Mitra" w:hint="cs"/>
          <w:sz w:val="28"/>
          <w:szCs w:val="28"/>
          <w:rtl/>
        </w:rPr>
        <w:t>بنگاه</w:t>
      </w:r>
      <w:r w:rsidR="00115C88">
        <w:rPr>
          <w:rFonts w:cs="B Mitra"/>
          <w:sz w:val="28"/>
          <w:szCs w:val="28"/>
          <w:rtl/>
        </w:rPr>
        <w:softHyphen/>
      </w:r>
      <w:r w:rsidR="00115C88">
        <w:rPr>
          <w:rFonts w:cs="B Mitra" w:hint="cs"/>
          <w:sz w:val="28"/>
          <w:szCs w:val="28"/>
          <w:rtl/>
        </w:rPr>
        <w:t xml:space="preserve">ها و صنایع </w:t>
      </w:r>
      <w:r w:rsidR="00F00969">
        <w:rPr>
          <w:rFonts w:cs="B Mitra" w:hint="cs"/>
          <w:sz w:val="28"/>
          <w:szCs w:val="28"/>
          <w:rtl/>
        </w:rPr>
        <w:t xml:space="preserve">معدنی </w:t>
      </w:r>
      <w:r w:rsidR="00D95000">
        <w:rPr>
          <w:rFonts w:cs="B Mitra" w:hint="cs"/>
          <w:sz w:val="28"/>
          <w:szCs w:val="28"/>
          <w:rtl/>
        </w:rPr>
        <w:t>کشور</w:t>
      </w:r>
      <w:r w:rsidR="00B20768">
        <w:rPr>
          <w:rFonts w:cs="B Mitra" w:hint="cs"/>
          <w:sz w:val="28"/>
          <w:szCs w:val="28"/>
          <w:rtl/>
        </w:rPr>
        <w:t xml:space="preserve"> را احصا </w:t>
      </w:r>
      <w:r w:rsidR="00C25C94">
        <w:rPr>
          <w:rFonts w:cs="B Mitra" w:hint="cs"/>
          <w:sz w:val="28"/>
          <w:szCs w:val="28"/>
          <w:rtl/>
        </w:rPr>
        <w:t>کند</w:t>
      </w:r>
      <w:r w:rsidR="00B20768">
        <w:rPr>
          <w:rFonts w:cs="B Mitra" w:hint="cs"/>
          <w:sz w:val="28"/>
          <w:szCs w:val="28"/>
          <w:rtl/>
        </w:rPr>
        <w:t xml:space="preserve">. </w:t>
      </w:r>
    </w:p>
    <w:p w14:paraId="381154F0" w14:textId="77777777" w:rsidR="002A3265" w:rsidRDefault="002A3265" w:rsidP="00FE5E3A">
      <w:pPr>
        <w:bidi/>
        <w:spacing w:line="276" w:lineRule="auto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0F3CD4A1" w14:textId="08EE4673" w:rsidR="00FF6751" w:rsidRDefault="00A33645" w:rsidP="002A3265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ستاد</w:t>
      </w:r>
      <w:r w:rsidR="00FF6751" w:rsidRPr="00765227">
        <w:rPr>
          <w:rFonts w:cs="B Mitra" w:hint="cs"/>
          <w:b/>
          <w:bCs/>
          <w:sz w:val="28"/>
          <w:szCs w:val="28"/>
          <w:rtl/>
        </w:rPr>
        <w:t>:</w:t>
      </w:r>
      <w:r w:rsidR="00FF6751" w:rsidRPr="000F28E6">
        <w:rPr>
          <w:rFonts w:cs="B Mitra" w:hint="cs"/>
          <w:sz w:val="28"/>
          <w:szCs w:val="28"/>
          <w:rtl/>
        </w:rPr>
        <w:t xml:space="preserve"> </w:t>
      </w:r>
    </w:p>
    <w:p w14:paraId="7B8F95AE" w14:textId="535D276A" w:rsidR="00362930" w:rsidRDefault="00B04A30" w:rsidP="00C25C9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4</w:t>
      </w:r>
      <w:r w:rsidR="00E4170D">
        <w:rPr>
          <w:rFonts w:cs="B Mitra" w:hint="cs"/>
          <w:sz w:val="28"/>
          <w:szCs w:val="28"/>
          <w:rtl/>
        </w:rPr>
        <w:t>.</w:t>
      </w:r>
      <w:r w:rsidR="00A358C5">
        <w:rPr>
          <w:rFonts w:cs="B Mitra" w:hint="cs"/>
          <w:sz w:val="28"/>
          <w:szCs w:val="28"/>
          <w:rtl/>
        </w:rPr>
        <w:t xml:space="preserve"> </w:t>
      </w:r>
      <w:r w:rsidR="0011488A">
        <w:rPr>
          <w:rFonts w:cs="B Mitra" w:hint="cs"/>
          <w:sz w:val="28"/>
          <w:szCs w:val="28"/>
          <w:rtl/>
        </w:rPr>
        <w:t>ستاد متعهد می</w:t>
      </w:r>
      <w:r w:rsidR="0011488A">
        <w:rPr>
          <w:rFonts w:cs="B Mitra"/>
          <w:sz w:val="28"/>
          <w:szCs w:val="28"/>
          <w:rtl/>
        </w:rPr>
        <w:softHyphen/>
      </w:r>
      <w:r w:rsidR="0011488A">
        <w:rPr>
          <w:rFonts w:cs="B Mitra" w:hint="cs"/>
          <w:sz w:val="28"/>
          <w:szCs w:val="28"/>
          <w:rtl/>
        </w:rPr>
        <w:t xml:space="preserve">شود </w:t>
      </w:r>
      <w:r w:rsidR="009D310D">
        <w:rPr>
          <w:rFonts w:cs="B Mitra" w:hint="cs"/>
          <w:sz w:val="28"/>
          <w:szCs w:val="28"/>
          <w:rtl/>
        </w:rPr>
        <w:t>بخشی از منابع</w:t>
      </w:r>
      <w:r w:rsidR="0011488A">
        <w:rPr>
          <w:rFonts w:cs="B Mitra" w:hint="cs"/>
          <w:sz w:val="28"/>
          <w:szCs w:val="28"/>
          <w:rtl/>
        </w:rPr>
        <w:t xml:space="preserve"> </w:t>
      </w:r>
      <w:r w:rsidR="009D310D">
        <w:rPr>
          <w:rFonts w:cs="B Mitra" w:hint="cs"/>
          <w:sz w:val="28"/>
          <w:szCs w:val="28"/>
          <w:rtl/>
        </w:rPr>
        <w:t>در اختیار خود را</w:t>
      </w:r>
      <w:r w:rsidR="0011488A">
        <w:rPr>
          <w:rFonts w:cs="B Mitra" w:hint="cs"/>
          <w:sz w:val="28"/>
          <w:szCs w:val="28"/>
          <w:rtl/>
        </w:rPr>
        <w:t xml:space="preserve"> </w:t>
      </w:r>
      <w:r w:rsidR="00C25C94">
        <w:rPr>
          <w:rFonts w:cs="B Mitra" w:hint="cs"/>
          <w:sz w:val="28"/>
          <w:szCs w:val="28"/>
          <w:rtl/>
        </w:rPr>
        <w:t>برای</w:t>
      </w:r>
      <w:r w:rsidR="002E6A9D">
        <w:rPr>
          <w:rFonts w:cs="B Mitra" w:hint="cs"/>
          <w:sz w:val="28"/>
          <w:szCs w:val="28"/>
          <w:rtl/>
        </w:rPr>
        <w:t xml:space="preserve"> حمایت از</w:t>
      </w:r>
      <w:r w:rsidR="009D310D">
        <w:rPr>
          <w:rFonts w:cs="B Mitra" w:hint="cs"/>
          <w:sz w:val="28"/>
          <w:szCs w:val="28"/>
          <w:rtl/>
        </w:rPr>
        <w:t xml:space="preserve"> </w:t>
      </w:r>
      <w:r w:rsidR="0011488A">
        <w:rPr>
          <w:rFonts w:cs="B Mitra" w:hint="cs"/>
          <w:sz w:val="28"/>
          <w:szCs w:val="28"/>
          <w:rtl/>
        </w:rPr>
        <w:t>طرح</w:t>
      </w:r>
      <w:r w:rsidR="009D310D">
        <w:rPr>
          <w:rFonts w:cs="B Mitra"/>
          <w:sz w:val="28"/>
          <w:szCs w:val="28"/>
          <w:rtl/>
        </w:rPr>
        <w:softHyphen/>
      </w:r>
      <w:r w:rsidR="0011488A">
        <w:rPr>
          <w:rFonts w:cs="B Mitra" w:hint="cs"/>
          <w:sz w:val="28"/>
          <w:szCs w:val="28"/>
          <w:rtl/>
        </w:rPr>
        <w:t>های پیشران حوزه</w:t>
      </w:r>
      <w:r w:rsidR="0011488A">
        <w:rPr>
          <w:rFonts w:cs="B Mitra"/>
          <w:sz w:val="28"/>
          <w:szCs w:val="28"/>
          <w:rtl/>
        </w:rPr>
        <w:softHyphen/>
      </w:r>
      <w:r w:rsidR="00C25C94">
        <w:rPr>
          <w:rFonts w:cs="B Mitra" w:hint="cs"/>
          <w:sz w:val="28"/>
          <w:szCs w:val="28"/>
          <w:rtl/>
        </w:rPr>
        <w:t>های همکاری ماده</w:t>
      </w:r>
      <w:r w:rsidR="0011488A">
        <w:rPr>
          <w:rFonts w:cs="B Mitra" w:hint="cs"/>
          <w:sz w:val="28"/>
          <w:szCs w:val="28"/>
          <w:rtl/>
        </w:rPr>
        <w:t xml:space="preserve"> 2</w:t>
      </w:r>
      <w:r w:rsidR="0011488A" w:rsidRPr="000F28E6">
        <w:rPr>
          <w:rFonts w:cs="B Mitra" w:hint="cs"/>
          <w:sz w:val="28"/>
          <w:szCs w:val="28"/>
          <w:rtl/>
        </w:rPr>
        <w:t xml:space="preserve"> </w:t>
      </w:r>
      <w:r w:rsidR="0011488A">
        <w:rPr>
          <w:rFonts w:cs="B Mitra" w:hint="cs"/>
          <w:sz w:val="28"/>
          <w:szCs w:val="28"/>
          <w:rtl/>
        </w:rPr>
        <w:t xml:space="preserve">تفاهمنامه </w:t>
      </w:r>
      <w:r w:rsidR="00566212">
        <w:rPr>
          <w:rFonts w:cs="B Mitra" w:hint="cs"/>
          <w:sz w:val="28"/>
          <w:szCs w:val="28"/>
          <w:rtl/>
        </w:rPr>
        <w:t xml:space="preserve">در چارچوب ضوابط مربوطه </w:t>
      </w:r>
      <w:r w:rsidR="002E6A9D">
        <w:rPr>
          <w:rFonts w:cs="B Mitra" w:hint="cs"/>
          <w:sz w:val="28"/>
          <w:szCs w:val="28"/>
          <w:rtl/>
        </w:rPr>
        <w:t>اختصاص دهد</w:t>
      </w:r>
      <w:r w:rsidR="0011488A">
        <w:rPr>
          <w:rFonts w:cs="B Mitra" w:hint="cs"/>
          <w:sz w:val="28"/>
          <w:szCs w:val="28"/>
          <w:rtl/>
        </w:rPr>
        <w:t>.</w:t>
      </w:r>
    </w:p>
    <w:p w14:paraId="41F69CE4" w14:textId="7845C8BE" w:rsidR="009D5358" w:rsidRDefault="009C73ED" w:rsidP="00C25C9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>3</w:t>
      </w:r>
      <w:r w:rsidR="00653DE7">
        <w:rPr>
          <w:rFonts w:cs="B Mitra" w:hint="cs"/>
          <w:sz w:val="28"/>
          <w:szCs w:val="28"/>
          <w:rtl/>
        </w:rPr>
        <w:t xml:space="preserve">. </w:t>
      </w:r>
      <w:r w:rsidR="0011488A">
        <w:rPr>
          <w:rFonts w:cs="B Mitra" w:hint="cs"/>
          <w:sz w:val="28"/>
          <w:szCs w:val="28"/>
          <w:rtl/>
        </w:rPr>
        <w:t>ستاد متعهد می</w:t>
      </w:r>
      <w:r w:rsidR="0011488A">
        <w:rPr>
          <w:rFonts w:cs="B Mitra"/>
          <w:sz w:val="28"/>
          <w:szCs w:val="28"/>
          <w:rtl/>
        </w:rPr>
        <w:softHyphen/>
      </w:r>
      <w:r w:rsidR="00C25C94">
        <w:rPr>
          <w:rFonts w:cs="B Mitra" w:hint="cs"/>
          <w:sz w:val="28"/>
          <w:szCs w:val="28"/>
          <w:rtl/>
        </w:rPr>
        <w:t>شود با تایید کمیته مشترک راهبردی ماده</w:t>
      </w:r>
      <w:r w:rsidR="0011488A">
        <w:rPr>
          <w:rFonts w:cs="B Mitra" w:hint="cs"/>
          <w:sz w:val="28"/>
          <w:szCs w:val="28"/>
          <w:rtl/>
        </w:rPr>
        <w:t xml:space="preserve"> </w:t>
      </w:r>
      <w:r w:rsidR="00D84F38">
        <w:rPr>
          <w:rFonts w:cs="B Mitra" w:hint="cs"/>
          <w:sz w:val="28"/>
          <w:szCs w:val="28"/>
          <w:rtl/>
        </w:rPr>
        <w:t>4</w:t>
      </w:r>
      <w:r w:rsidR="0011488A">
        <w:rPr>
          <w:rFonts w:cs="B Mitra" w:hint="cs"/>
          <w:sz w:val="28"/>
          <w:szCs w:val="28"/>
          <w:rtl/>
        </w:rPr>
        <w:t xml:space="preserve">، </w:t>
      </w:r>
      <w:r w:rsidR="00115C88">
        <w:rPr>
          <w:rFonts w:cs="B Mitra" w:hint="cs"/>
          <w:sz w:val="28"/>
          <w:szCs w:val="28"/>
          <w:rtl/>
        </w:rPr>
        <w:t>بنگاه</w:t>
      </w:r>
      <w:r w:rsidR="00115C88">
        <w:rPr>
          <w:rFonts w:cs="B Mitra"/>
          <w:sz w:val="28"/>
          <w:szCs w:val="28"/>
          <w:rtl/>
        </w:rPr>
        <w:softHyphen/>
      </w:r>
      <w:r w:rsidR="00115C88">
        <w:rPr>
          <w:rFonts w:cs="B Mitra" w:hint="cs"/>
          <w:sz w:val="28"/>
          <w:szCs w:val="28"/>
          <w:rtl/>
        </w:rPr>
        <w:t xml:space="preserve">ها و صنایع </w:t>
      </w:r>
      <w:r w:rsidR="009D5358">
        <w:rPr>
          <w:rFonts w:cs="B Mitra" w:hint="cs"/>
          <w:sz w:val="28"/>
          <w:szCs w:val="28"/>
          <w:rtl/>
        </w:rPr>
        <w:t xml:space="preserve">معدنی که </w:t>
      </w:r>
      <w:r w:rsidR="00C25C94">
        <w:rPr>
          <w:rFonts w:cs="B Mitra" w:hint="cs"/>
          <w:sz w:val="28"/>
          <w:szCs w:val="28"/>
          <w:rtl/>
        </w:rPr>
        <w:t>زیر</w:t>
      </w:r>
      <w:r w:rsidR="009D5358">
        <w:rPr>
          <w:rFonts w:cs="B Mitra" w:hint="cs"/>
          <w:sz w:val="28"/>
          <w:szCs w:val="28"/>
          <w:rtl/>
        </w:rPr>
        <w:t xml:space="preserve"> این تفاهمنامه وارد حوزه</w:t>
      </w:r>
      <w:r w:rsidR="009D5358">
        <w:rPr>
          <w:rFonts w:cs="B Mitra"/>
          <w:sz w:val="28"/>
          <w:szCs w:val="28"/>
          <w:rtl/>
        </w:rPr>
        <w:softHyphen/>
      </w:r>
      <w:r w:rsidR="009D5358">
        <w:rPr>
          <w:rFonts w:cs="B Mitra" w:hint="cs"/>
          <w:sz w:val="28"/>
          <w:szCs w:val="28"/>
          <w:rtl/>
        </w:rPr>
        <w:t>های پرریسک تحقیق</w:t>
      </w:r>
      <w:r w:rsidR="009D5358">
        <w:rPr>
          <w:rFonts w:cs="B Mitra"/>
          <w:sz w:val="28"/>
          <w:szCs w:val="28"/>
          <w:rtl/>
        </w:rPr>
        <w:softHyphen/>
      </w:r>
      <w:r w:rsidR="009D5358">
        <w:rPr>
          <w:rFonts w:cs="B Mitra" w:hint="cs"/>
          <w:sz w:val="28"/>
          <w:szCs w:val="28"/>
          <w:rtl/>
        </w:rPr>
        <w:t>وتوسعه و پذیرش فناوری</w:t>
      </w:r>
      <w:r w:rsidR="009D5358">
        <w:rPr>
          <w:rFonts w:cs="B Mitra"/>
          <w:sz w:val="28"/>
          <w:szCs w:val="28"/>
          <w:rtl/>
        </w:rPr>
        <w:softHyphen/>
      </w:r>
      <w:r w:rsidR="009D5358">
        <w:rPr>
          <w:rFonts w:cs="B Mitra" w:hint="cs"/>
          <w:sz w:val="28"/>
          <w:szCs w:val="28"/>
          <w:rtl/>
        </w:rPr>
        <w:t>های جدید می</w:t>
      </w:r>
      <w:r w:rsidR="009D5358">
        <w:rPr>
          <w:rFonts w:cs="B Mitra"/>
          <w:sz w:val="28"/>
          <w:szCs w:val="28"/>
          <w:rtl/>
        </w:rPr>
        <w:softHyphen/>
      </w:r>
      <w:r w:rsidR="009D5358">
        <w:rPr>
          <w:rFonts w:cs="B Mitra" w:hint="cs"/>
          <w:sz w:val="28"/>
          <w:szCs w:val="28"/>
          <w:rtl/>
        </w:rPr>
        <w:t xml:space="preserve">شوند را </w:t>
      </w:r>
      <w:r w:rsidR="00C25C94">
        <w:rPr>
          <w:rFonts w:cs="B Mitra" w:hint="cs"/>
          <w:sz w:val="28"/>
          <w:szCs w:val="28"/>
          <w:rtl/>
        </w:rPr>
        <w:t>برای</w:t>
      </w:r>
      <w:r w:rsidR="009D5358">
        <w:rPr>
          <w:rFonts w:cs="B Mitra" w:hint="cs"/>
          <w:sz w:val="28"/>
          <w:szCs w:val="28"/>
          <w:rtl/>
        </w:rPr>
        <w:t xml:space="preserve"> دریافت حمایت اعتبار مالیاتی ذیل قانون جهش تولید دانش بنیان به بخش مربوط</w:t>
      </w:r>
      <w:r w:rsidR="00C25C94">
        <w:rPr>
          <w:rFonts w:cs="B Mitra" w:hint="cs"/>
          <w:sz w:val="28"/>
          <w:szCs w:val="28"/>
          <w:rtl/>
        </w:rPr>
        <w:t>ه</w:t>
      </w:r>
      <w:r w:rsidR="009D5358">
        <w:rPr>
          <w:rFonts w:cs="B Mitra" w:hint="cs"/>
          <w:sz w:val="28"/>
          <w:szCs w:val="28"/>
          <w:rtl/>
        </w:rPr>
        <w:t xml:space="preserve"> معاونت علمی و فناوری ریاست جمهوری معرفی </w:t>
      </w:r>
      <w:r w:rsidR="00C25C94">
        <w:rPr>
          <w:rFonts w:cs="B Mitra" w:hint="cs"/>
          <w:sz w:val="28"/>
          <w:szCs w:val="28"/>
          <w:rtl/>
        </w:rPr>
        <w:t>کند</w:t>
      </w:r>
      <w:r w:rsidR="009D5358">
        <w:rPr>
          <w:rFonts w:cs="B Mitra" w:hint="cs"/>
          <w:sz w:val="28"/>
          <w:szCs w:val="28"/>
          <w:rtl/>
        </w:rPr>
        <w:t xml:space="preserve">. </w:t>
      </w:r>
    </w:p>
    <w:p w14:paraId="7443E50B" w14:textId="71DA8F02" w:rsidR="00A21DE1" w:rsidRDefault="009C73ED" w:rsidP="00292A4E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4</w:t>
      </w:r>
      <w:r w:rsidR="00A21DE1">
        <w:rPr>
          <w:rFonts w:cs="B Mitra" w:hint="cs"/>
          <w:sz w:val="28"/>
          <w:szCs w:val="28"/>
          <w:rtl/>
        </w:rPr>
        <w:t xml:space="preserve">. </w:t>
      </w:r>
      <w:r w:rsidR="00894C21">
        <w:rPr>
          <w:rFonts w:cs="B Mitra" w:hint="cs"/>
          <w:sz w:val="28"/>
          <w:szCs w:val="28"/>
          <w:rtl/>
        </w:rPr>
        <w:t>ستاد</w:t>
      </w:r>
      <w:r w:rsidR="00A21DE1">
        <w:rPr>
          <w:rFonts w:cs="B Mitra" w:hint="cs"/>
          <w:sz w:val="28"/>
          <w:szCs w:val="28"/>
          <w:rtl/>
        </w:rPr>
        <w:t xml:space="preserve"> متعهد می</w:t>
      </w:r>
      <w:r w:rsidR="00A21DE1">
        <w:rPr>
          <w:rFonts w:cs="B Mitra"/>
          <w:sz w:val="28"/>
          <w:szCs w:val="28"/>
          <w:rtl/>
        </w:rPr>
        <w:softHyphen/>
      </w:r>
      <w:r w:rsidR="00A21DE1">
        <w:rPr>
          <w:rFonts w:cs="B Mitra" w:hint="cs"/>
          <w:sz w:val="28"/>
          <w:szCs w:val="28"/>
          <w:rtl/>
        </w:rPr>
        <w:t>شود از طریق ارزیابی عمیق توانمندی شرکت</w:t>
      </w:r>
      <w:r w:rsidR="00A21DE1">
        <w:rPr>
          <w:rFonts w:cs="B Mitra"/>
          <w:sz w:val="28"/>
          <w:szCs w:val="28"/>
          <w:rtl/>
        </w:rPr>
        <w:softHyphen/>
      </w:r>
      <w:r w:rsidR="00A21DE1">
        <w:rPr>
          <w:rFonts w:cs="B Mitra" w:hint="cs"/>
          <w:sz w:val="28"/>
          <w:szCs w:val="28"/>
          <w:rtl/>
        </w:rPr>
        <w:t xml:space="preserve">های </w:t>
      </w:r>
      <w:r w:rsidR="00A21DE1">
        <w:rPr>
          <w:rFonts w:cs="B Mitra" w:hint="cs"/>
          <w:sz w:val="28"/>
          <w:szCs w:val="28"/>
          <w:rtl/>
          <w:lang w:bidi="fa-IR"/>
        </w:rPr>
        <w:t>دانش</w:t>
      </w:r>
      <w:r w:rsidR="00A21DE1">
        <w:rPr>
          <w:rFonts w:cs="B Mitra"/>
          <w:sz w:val="28"/>
          <w:szCs w:val="28"/>
          <w:rtl/>
          <w:lang w:bidi="fa-IR"/>
        </w:rPr>
        <w:softHyphen/>
      </w:r>
      <w:r w:rsidR="00A21DE1">
        <w:rPr>
          <w:rFonts w:cs="B Mitra" w:hint="cs"/>
          <w:sz w:val="28"/>
          <w:szCs w:val="28"/>
          <w:rtl/>
          <w:lang w:bidi="fa-IR"/>
        </w:rPr>
        <w:t>بنیان</w:t>
      </w:r>
      <w:r w:rsidR="0011488A" w:rsidRPr="0011488A">
        <w:rPr>
          <w:rFonts w:cs="B Mitra" w:hint="cs"/>
          <w:sz w:val="28"/>
          <w:szCs w:val="28"/>
          <w:rtl/>
          <w:lang w:bidi="fa-IR"/>
        </w:rPr>
        <w:t xml:space="preserve"> </w:t>
      </w:r>
      <w:r w:rsidR="0011488A">
        <w:rPr>
          <w:rFonts w:cs="B Mitra" w:hint="cs"/>
          <w:sz w:val="28"/>
          <w:szCs w:val="28"/>
          <w:rtl/>
          <w:lang w:bidi="fa-IR"/>
        </w:rPr>
        <w:t>حوزه فعالیت ستاد</w:t>
      </w:r>
      <w:r w:rsidR="00A21DE1">
        <w:rPr>
          <w:rFonts w:cs="B Mitra" w:hint="cs"/>
          <w:sz w:val="28"/>
          <w:szCs w:val="28"/>
          <w:rtl/>
        </w:rPr>
        <w:t xml:space="preserve"> و همچنین ایجاد کنسرسیوم میان شرکت</w:t>
      </w:r>
      <w:r w:rsidR="00A21DE1">
        <w:rPr>
          <w:rFonts w:cs="B Mitra"/>
          <w:sz w:val="28"/>
          <w:szCs w:val="28"/>
          <w:rtl/>
        </w:rPr>
        <w:softHyphen/>
      </w:r>
      <w:r w:rsidR="00A21DE1">
        <w:rPr>
          <w:rFonts w:cs="B Mitra" w:hint="cs"/>
          <w:sz w:val="28"/>
          <w:szCs w:val="28"/>
          <w:rtl/>
        </w:rPr>
        <w:t xml:space="preserve">های توانمند، ریسک همکاری </w:t>
      </w:r>
      <w:r w:rsidR="00115C88">
        <w:rPr>
          <w:rFonts w:cs="B Mitra" w:hint="cs"/>
          <w:sz w:val="28"/>
          <w:szCs w:val="28"/>
          <w:rtl/>
        </w:rPr>
        <w:t>بنگاه</w:t>
      </w:r>
      <w:r w:rsidR="00115C88">
        <w:rPr>
          <w:rFonts w:cs="B Mitra"/>
          <w:sz w:val="28"/>
          <w:szCs w:val="28"/>
          <w:rtl/>
        </w:rPr>
        <w:softHyphen/>
      </w:r>
      <w:r w:rsidR="00115C88">
        <w:rPr>
          <w:rFonts w:cs="B Mitra" w:hint="cs"/>
          <w:sz w:val="28"/>
          <w:szCs w:val="28"/>
          <w:rtl/>
        </w:rPr>
        <w:t xml:space="preserve">ها و صنایع </w:t>
      </w:r>
      <w:r w:rsidR="00A21DE1">
        <w:rPr>
          <w:rFonts w:cs="B Mitra" w:hint="cs"/>
          <w:sz w:val="28"/>
          <w:szCs w:val="28"/>
          <w:rtl/>
        </w:rPr>
        <w:t>بزرگ معدنی در همکاری با شرکت</w:t>
      </w:r>
      <w:r w:rsidR="00A21DE1">
        <w:rPr>
          <w:rFonts w:cs="B Mitra"/>
          <w:sz w:val="28"/>
          <w:szCs w:val="28"/>
          <w:rtl/>
        </w:rPr>
        <w:softHyphen/>
      </w:r>
      <w:r w:rsidR="00A21DE1">
        <w:rPr>
          <w:rFonts w:cs="B Mitra" w:hint="cs"/>
          <w:sz w:val="28"/>
          <w:szCs w:val="28"/>
          <w:rtl/>
        </w:rPr>
        <w:t xml:space="preserve">های </w:t>
      </w:r>
      <w:r w:rsidR="00A21DE1">
        <w:rPr>
          <w:rFonts w:cs="B Mitra" w:hint="cs"/>
          <w:sz w:val="28"/>
          <w:szCs w:val="28"/>
          <w:rtl/>
          <w:lang w:bidi="fa-IR"/>
        </w:rPr>
        <w:t>دانش</w:t>
      </w:r>
      <w:r w:rsidR="00A21DE1">
        <w:rPr>
          <w:rFonts w:cs="B Mitra"/>
          <w:sz w:val="28"/>
          <w:szCs w:val="28"/>
          <w:rtl/>
          <w:lang w:bidi="fa-IR"/>
        </w:rPr>
        <w:softHyphen/>
      </w:r>
      <w:r w:rsidR="00A21DE1">
        <w:rPr>
          <w:rFonts w:cs="B Mitra" w:hint="cs"/>
          <w:sz w:val="28"/>
          <w:szCs w:val="28"/>
          <w:rtl/>
          <w:lang w:bidi="fa-IR"/>
        </w:rPr>
        <w:t>بنیان</w:t>
      </w:r>
      <w:r w:rsidR="00A21DE1">
        <w:rPr>
          <w:rFonts w:cs="B Mitra" w:hint="cs"/>
          <w:sz w:val="28"/>
          <w:szCs w:val="28"/>
          <w:rtl/>
        </w:rPr>
        <w:t xml:space="preserve"> </w:t>
      </w:r>
      <w:r w:rsidR="0011488A">
        <w:rPr>
          <w:rFonts w:cs="B Mitra" w:hint="cs"/>
          <w:sz w:val="28"/>
          <w:szCs w:val="28"/>
          <w:rtl/>
        </w:rPr>
        <w:t xml:space="preserve">حوزه اقتصاد دیجیتال و هوشمند سازی </w:t>
      </w:r>
      <w:r w:rsidR="00A21DE1">
        <w:rPr>
          <w:rFonts w:cs="B Mitra" w:hint="cs"/>
          <w:sz w:val="28"/>
          <w:szCs w:val="28"/>
          <w:rtl/>
        </w:rPr>
        <w:t>را کاهش دهد.</w:t>
      </w:r>
    </w:p>
    <w:p w14:paraId="41623959" w14:textId="77777777" w:rsidR="00D84F38" w:rsidRDefault="00D84F38" w:rsidP="00FE5E3A">
      <w:pPr>
        <w:bidi/>
        <w:spacing w:line="276" w:lineRule="auto"/>
        <w:contextualSpacing/>
        <w:jc w:val="both"/>
        <w:rPr>
          <w:rFonts w:cs="B Mitra"/>
          <w:b/>
          <w:bCs/>
          <w:sz w:val="28"/>
          <w:szCs w:val="28"/>
          <w:rtl/>
        </w:rPr>
      </w:pPr>
    </w:p>
    <w:p w14:paraId="220D69A7" w14:textId="78F746C0" w:rsidR="00A27B88" w:rsidRPr="00A27B88" w:rsidRDefault="00A27B88" w:rsidP="00D84F38">
      <w:pPr>
        <w:bidi/>
        <w:spacing w:line="276" w:lineRule="auto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A27B88">
        <w:rPr>
          <w:rFonts w:cs="B Mitra"/>
          <w:b/>
          <w:bCs/>
          <w:sz w:val="28"/>
          <w:szCs w:val="28"/>
        </w:rPr>
        <w:t>ICT</w:t>
      </w:r>
      <w:r w:rsidR="002B762B">
        <w:rPr>
          <w:rFonts w:cs="B Mitra" w:hint="cs"/>
          <w:b/>
          <w:bCs/>
          <w:sz w:val="28"/>
          <w:szCs w:val="28"/>
          <w:rtl/>
        </w:rPr>
        <w:t>:</w:t>
      </w:r>
    </w:p>
    <w:p w14:paraId="38652E85" w14:textId="37140ADB" w:rsidR="003A1E80" w:rsidRDefault="009C73ED" w:rsidP="00223F1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5</w:t>
      </w:r>
      <w:r w:rsidR="00A5229C" w:rsidRPr="00A5229C">
        <w:rPr>
          <w:rFonts w:cs="B Mitra" w:hint="cs"/>
          <w:sz w:val="28"/>
          <w:szCs w:val="28"/>
          <w:rtl/>
        </w:rPr>
        <w:t xml:space="preserve">. </w:t>
      </w:r>
      <w:r w:rsidR="00A5229C">
        <w:rPr>
          <w:rFonts w:cs="B Mitra"/>
          <w:sz w:val="28"/>
          <w:szCs w:val="28"/>
        </w:rPr>
        <w:t>ICT</w:t>
      </w:r>
      <w:r w:rsidR="00A5229C">
        <w:rPr>
          <w:rFonts w:cs="B Mitra" w:hint="cs"/>
          <w:sz w:val="28"/>
          <w:szCs w:val="28"/>
          <w:rtl/>
          <w:lang w:bidi="fa-IR"/>
        </w:rPr>
        <w:t xml:space="preserve"> متعهد می</w:t>
      </w:r>
      <w:r w:rsidR="00A5229C">
        <w:rPr>
          <w:rFonts w:cs="B Mitra"/>
          <w:sz w:val="28"/>
          <w:szCs w:val="28"/>
          <w:rtl/>
          <w:lang w:bidi="fa-IR"/>
        </w:rPr>
        <w:softHyphen/>
      </w:r>
      <w:r w:rsidR="00A5229C">
        <w:rPr>
          <w:rFonts w:cs="B Mitra" w:hint="cs"/>
          <w:sz w:val="28"/>
          <w:szCs w:val="28"/>
          <w:rtl/>
          <w:lang w:bidi="fa-IR"/>
        </w:rPr>
        <w:t>شود</w:t>
      </w:r>
      <w:r w:rsidR="003A1E80" w:rsidRPr="003A1E80">
        <w:rPr>
          <w:rFonts w:cs="B Mitra" w:hint="cs"/>
          <w:sz w:val="28"/>
          <w:szCs w:val="28"/>
          <w:rtl/>
        </w:rPr>
        <w:t xml:space="preserve"> </w:t>
      </w:r>
      <w:r w:rsidR="003A1E80" w:rsidRPr="000F28E6">
        <w:rPr>
          <w:rFonts w:cs="B Mitra" w:hint="cs"/>
          <w:sz w:val="28"/>
          <w:szCs w:val="28"/>
          <w:rtl/>
        </w:rPr>
        <w:t xml:space="preserve">بخشی از منابع در </w:t>
      </w:r>
      <w:r w:rsidR="003A1E80">
        <w:rPr>
          <w:rFonts w:cs="B Mitra" w:hint="cs"/>
          <w:sz w:val="28"/>
          <w:szCs w:val="28"/>
          <w:rtl/>
        </w:rPr>
        <w:t xml:space="preserve">کنترل خود </w:t>
      </w:r>
      <w:r w:rsidR="003A1E80" w:rsidRPr="000F28E6">
        <w:rPr>
          <w:rFonts w:cs="B Mitra" w:hint="cs"/>
          <w:sz w:val="28"/>
          <w:szCs w:val="28"/>
          <w:rtl/>
        </w:rPr>
        <w:t xml:space="preserve">به شرح </w:t>
      </w:r>
      <w:r w:rsidR="00C25C94">
        <w:rPr>
          <w:rFonts w:cs="B Mitra" w:hint="cs"/>
          <w:sz w:val="28"/>
          <w:szCs w:val="28"/>
          <w:rtl/>
        </w:rPr>
        <w:t>زیر</w:t>
      </w:r>
      <w:r w:rsidR="003A1E80" w:rsidRPr="000F28E6">
        <w:rPr>
          <w:rFonts w:cs="B Mitra" w:hint="cs"/>
          <w:sz w:val="28"/>
          <w:szCs w:val="28"/>
          <w:rtl/>
        </w:rPr>
        <w:t xml:space="preserve"> را </w:t>
      </w:r>
      <w:r w:rsidR="00C25C94">
        <w:rPr>
          <w:rFonts w:cs="B Mitra" w:hint="cs"/>
          <w:sz w:val="28"/>
          <w:szCs w:val="28"/>
          <w:rtl/>
        </w:rPr>
        <w:t>برای</w:t>
      </w:r>
      <w:r w:rsidR="003A1E80" w:rsidRPr="000F28E6">
        <w:rPr>
          <w:rFonts w:cs="B Mitra" w:hint="cs"/>
          <w:sz w:val="28"/>
          <w:szCs w:val="28"/>
          <w:rtl/>
        </w:rPr>
        <w:t xml:space="preserve"> </w:t>
      </w:r>
      <w:r w:rsidR="003A1E80">
        <w:rPr>
          <w:rFonts w:cs="B Mitra" w:hint="cs"/>
          <w:sz w:val="28"/>
          <w:szCs w:val="28"/>
          <w:rtl/>
        </w:rPr>
        <w:t>ت</w:t>
      </w:r>
      <w:r w:rsidR="00C25C94">
        <w:rPr>
          <w:rFonts w:cs="B Mitra" w:hint="cs"/>
          <w:sz w:val="28"/>
          <w:szCs w:val="28"/>
          <w:rtl/>
        </w:rPr>
        <w:t>أ</w:t>
      </w:r>
      <w:r w:rsidR="003A1E80">
        <w:rPr>
          <w:rFonts w:cs="B Mitra" w:hint="cs"/>
          <w:sz w:val="28"/>
          <w:szCs w:val="28"/>
          <w:rtl/>
        </w:rPr>
        <w:t>مین مالی حوزه</w:t>
      </w:r>
      <w:r w:rsidR="003A1E80">
        <w:rPr>
          <w:rFonts w:cs="B Mitra"/>
          <w:sz w:val="28"/>
          <w:szCs w:val="28"/>
          <w:rtl/>
        </w:rPr>
        <w:softHyphen/>
      </w:r>
      <w:r w:rsidR="003A1E80">
        <w:rPr>
          <w:rFonts w:cs="B Mitra" w:hint="cs"/>
          <w:sz w:val="28"/>
          <w:szCs w:val="28"/>
          <w:rtl/>
        </w:rPr>
        <w:t>های همکاری ماد</w:t>
      </w:r>
      <w:r w:rsidR="00223F14">
        <w:rPr>
          <w:rFonts w:cs="B Mitra" w:hint="cs"/>
          <w:sz w:val="28"/>
          <w:szCs w:val="28"/>
          <w:rtl/>
        </w:rPr>
        <w:t>ه</w:t>
      </w:r>
      <w:r w:rsidR="003A1E80">
        <w:rPr>
          <w:rFonts w:cs="B Mitra" w:hint="cs"/>
          <w:sz w:val="28"/>
          <w:szCs w:val="28"/>
          <w:rtl/>
        </w:rPr>
        <w:t xml:space="preserve"> 2</w:t>
      </w:r>
      <w:r w:rsidR="003A1E80" w:rsidRPr="000F28E6">
        <w:rPr>
          <w:rFonts w:cs="B Mitra" w:hint="cs"/>
          <w:sz w:val="28"/>
          <w:szCs w:val="28"/>
          <w:rtl/>
        </w:rPr>
        <w:t xml:space="preserve"> </w:t>
      </w:r>
      <w:r w:rsidR="00B778B8">
        <w:rPr>
          <w:rFonts w:cs="B Mitra" w:hint="cs"/>
          <w:sz w:val="28"/>
          <w:szCs w:val="28"/>
          <w:rtl/>
        </w:rPr>
        <w:t xml:space="preserve">تفاهمنامه در چارچوب ضوابط مربوطه </w:t>
      </w:r>
      <w:r w:rsidR="003A1E80" w:rsidRPr="000F28E6">
        <w:rPr>
          <w:rFonts w:cs="B Mitra" w:hint="cs"/>
          <w:sz w:val="28"/>
          <w:szCs w:val="28"/>
          <w:rtl/>
        </w:rPr>
        <w:t>اختصاص دهد</w:t>
      </w:r>
      <w:r w:rsidR="003A1E80">
        <w:rPr>
          <w:rFonts w:cs="B Mitra" w:hint="cs"/>
          <w:sz w:val="28"/>
          <w:szCs w:val="28"/>
          <w:rtl/>
        </w:rPr>
        <w:t>:</w:t>
      </w:r>
    </w:p>
    <w:p w14:paraId="56D081C6" w14:textId="4E843519" w:rsidR="00AF46DB" w:rsidRDefault="00AF46DB" w:rsidP="00223F14">
      <w:pPr>
        <w:pStyle w:val="ListParagraph"/>
        <w:numPr>
          <w:ilvl w:val="0"/>
          <w:numId w:val="12"/>
        </w:numPr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وجوه اداره شد</w:t>
      </w:r>
      <w:r w:rsidR="00223F14">
        <w:rPr>
          <w:rFonts w:cs="B Mitra" w:hint="cs"/>
          <w:sz w:val="28"/>
          <w:szCs w:val="28"/>
          <w:rtl/>
        </w:rPr>
        <w:t>ه</w:t>
      </w:r>
      <w:r>
        <w:rPr>
          <w:rFonts w:cs="B Mitra" w:hint="cs"/>
          <w:sz w:val="28"/>
          <w:szCs w:val="28"/>
          <w:rtl/>
        </w:rPr>
        <w:t xml:space="preserve"> تحت مدیریت خود ذیل </w:t>
      </w:r>
      <w:r w:rsidRPr="000F28E6">
        <w:rPr>
          <w:rFonts w:cs="B Mitra" w:hint="cs"/>
          <w:sz w:val="28"/>
          <w:szCs w:val="28"/>
          <w:rtl/>
        </w:rPr>
        <w:t>تبصر</w:t>
      </w:r>
      <w:r w:rsidR="00223F14">
        <w:rPr>
          <w:rFonts w:cs="B Mitra" w:hint="cs"/>
          <w:sz w:val="28"/>
          <w:szCs w:val="28"/>
          <w:rtl/>
        </w:rPr>
        <w:t>ه</w:t>
      </w:r>
      <w:r w:rsidRPr="000F28E6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18</w:t>
      </w:r>
      <w:r w:rsidRPr="000F28E6">
        <w:rPr>
          <w:rFonts w:cs="B Mitra" w:hint="cs"/>
          <w:sz w:val="28"/>
          <w:szCs w:val="28"/>
          <w:rtl/>
        </w:rPr>
        <w:t xml:space="preserve"> قانون بودجه </w:t>
      </w:r>
      <w:r>
        <w:rPr>
          <w:rFonts w:cs="B Mitra" w:hint="cs"/>
          <w:sz w:val="28"/>
          <w:szCs w:val="28"/>
          <w:rtl/>
        </w:rPr>
        <w:t>1401</w:t>
      </w:r>
    </w:p>
    <w:p w14:paraId="6AB5A84A" w14:textId="489D88EC" w:rsidR="003A1E80" w:rsidRPr="00CD28D2" w:rsidRDefault="00AF46DB" w:rsidP="00FE5E3A">
      <w:pPr>
        <w:pStyle w:val="ListParagraph"/>
        <w:numPr>
          <w:ilvl w:val="0"/>
          <w:numId w:val="12"/>
        </w:num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منابع صندوق نوآفرین</w:t>
      </w:r>
    </w:p>
    <w:p w14:paraId="0E413978" w14:textId="2FE7735B" w:rsidR="00B876E9" w:rsidRDefault="009C73ED" w:rsidP="00223F1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6</w:t>
      </w:r>
      <w:r w:rsidR="00B876E9">
        <w:rPr>
          <w:rFonts w:cs="B Mitra" w:hint="cs"/>
          <w:sz w:val="28"/>
          <w:szCs w:val="28"/>
          <w:rtl/>
        </w:rPr>
        <w:t xml:space="preserve">. </w:t>
      </w:r>
      <w:r w:rsidR="009D0A5F">
        <w:rPr>
          <w:rFonts w:cs="B Mitra"/>
          <w:sz w:val="28"/>
          <w:szCs w:val="28"/>
        </w:rPr>
        <w:t>ICT</w:t>
      </w:r>
      <w:r w:rsidR="009D0A5F">
        <w:rPr>
          <w:rFonts w:cs="B Mitra" w:hint="cs"/>
          <w:sz w:val="28"/>
          <w:szCs w:val="28"/>
          <w:rtl/>
        </w:rPr>
        <w:t xml:space="preserve"> متعهد می</w:t>
      </w:r>
      <w:r w:rsidR="009D0A5F">
        <w:rPr>
          <w:rFonts w:cs="B Mitra"/>
          <w:sz w:val="28"/>
          <w:szCs w:val="28"/>
          <w:rtl/>
        </w:rPr>
        <w:softHyphen/>
      </w:r>
      <w:r w:rsidR="009D0A5F">
        <w:rPr>
          <w:rFonts w:cs="B Mitra" w:hint="cs"/>
          <w:sz w:val="28"/>
          <w:szCs w:val="28"/>
          <w:rtl/>
        </w:rPr>
        <w:t>شود از طریق ارزیابی عمیق توانمندی شرکت</w:t>
      </w:r>
      <w:r w:rsidR="009D0A5F">
        <w:rPr>
          <w:rFonts w:cs="B Mitra"/>
          <w:sz w:val="28"/>
          <w:szCs w:val="28"/>
          <w:rtl/>
        </w:rPr>
        <w:softHyphen/>
      </w:r>
      <w:r w:rsidR="009D0A5F">
        <w:rPr>
          <w:rFonts w:cs="B Mitra" w:hint="cs"/>
          <w:sz w:val="28"/>
          <w:szCs w:val="28"/>
          <w:rtl/>
        </w:rPr>
        <w:t xml:space="preserve">های </w:t>
      </w:r>
      <w:r w:rsidR="004D045E">
        <w:rPr>
          <w:rFonts w:cs="B Mitra" w:hint="cs"/>
          <w:sz w:val="28"/>
          <w:szCs w:val="28"/>
          <w:rtl/>
          <w:lang w:bidi="fa-IR"/>
        </w:rPr>
        <w:t xml:space="preserve">بزرگ </w:t>
      </w:r>
      <w:r w:rsidR="00223F14">
        <w:rPr>
          <w:rFonts w:cs="B Mitra" w:hint="cs"/>
          <w:sz w:val="28"/>
          <w:szCs w:val="28"/>
          <w:rtl/>
          <w:lang w:bidi="fa-IR"/>
        </w:rPr>
        <w:t>حوزه</w:t>
      </w:r>
      <w:r w:rsidR="00FC06D4">
        <w:rPr>
          <w:rFonts w:cs="B Mitra" w:hint="cs"/>
          <w:sz w:val="28"/>
          <w:szCs w:val="28"/>
          <w:rtl/>
          <w:lang w:bidi="fa-IR"/>
        </w:rPr>
        <w:t xml:space="preserve"> هوشمندسازی</w:t>
      </w:r>
      <w:r w:rsidR="009D0A5F">
        <w:rPr>
          <w:rFonts w:cs="B Mitra" w:hint="cs"/>
          <w:sz w:val="28"/>
          <w:szCs w:val="28"/>
          <w:rtl/>
        </w:rPr>
        <w:t xml:space="preserve"> و همچنین ایجاد کنسرسیوم میان شرکت</w:t>
      </w:r>
      <w:r w:rsidR="009D0A5F">
        <w:rPr>
          <w:rFonts w:cs="B Mitra"/>
          <w:sz w:val="28"/>
          <w:szCs w:val="28"/>
          <w:rtl/>
        </w:rPr>
        <w:softHyphen/>
      </w:r>
      <w:r w:rsidR="009D0A5F">
        <w:rPr>
          <w:rFonts w:cs="B Mitra" w:hint="cs"/>
          <w:sz w:val="28"/>
          <w:szCs w:val="28"/>
          <w:rtl/>
        </w:rPr>
        <w:t xml:space="preserve">های توانمند، ریسک همکاری </w:t>
      </w:r>
      <w:r w:rsidR="00115C88">
        <w:rPr>
          <w:rFonts w:cs="B Mitra" w:hint="cs"/>
          <w:sz w:val="28"/>
          <w:szCs w:val="28"/>
          <w:rtl/>
        </w:rPr>
        <w:t>بنگاه</w:t>
      </w:r>
      <w:r w:rsidR="00115C88">
        <w:rPr>
          <w:rFonts w:cs="B Mitra"/>
          <w:sz w:val="28"/>
          <w:szCs w:val="28"/>
          <w:rtl/>
        </w:rPr>
        <w:softHyphen/>
      </w:r>
      <w:r w:rsidR="00115C88">
        <w:rPr>
          <w:rFonts w:cs="B Mitra" w:hint="cs"/>
          <w:sz w:val="28"/>
          <w:szCs w:val="28"/>
          <w:rtl/>
        </w:rPr>
        <w:t xml:space="preserve">ها و صنایع </w:t>
      </w:r>
      <w:r w:rsidR="009D0A5F">
        <w:rPr>
          <w:rFonts w:cs="B Mitra" w:hint="cs"/>
          <w:sz w:val="28"/>
          <w:szCs w:val="28"/>
          <w:rtl/>
        </w:rPr>
        <w:t>بزرگ معدنی در همکاری با شرکت</w:t>
      </w:r>
      <w:r w:rsidR="009D0A5F">
        <w:rPr>
          <w:rFonts w:cs="B Mitra"/>
          <w:sz w:val="28"/>
          <w:szCs w:val="28"/>
          <w:rtl/>
        </w:rPr>
        <w:softHyphen/>
      </w:r>
      <w:r w:rsidR="009D0A5F">
        <w:rPr>
          <w:rFonts w:cs="B Mitra" w:hint="cs"/>
          <w:sz w:val="28"/>
          <w:szCs w:val="28"/>
          <w:rtl/>
        </w:rPr>
        <w:t xml:space="preserve">های </w:t>
      </w:r>
      <w:r w:rsidR="004D045E">
        <w:rPr>
          <w:rFonts w:cs="B Mitra" w:hint="cs"/>
          <w:sz w:val="28"/>
          <w:szCs w:val="28"/>
          <w:rtl/>
        </w:rPr>
        <w:t xml:space="preserve">بزرگ </w:t>
      </w:r>
      <w:r w:rsidR="00223F14">
        <w:rPr>
          <w:rFonts w:cs="B Mitra" w:hint="cs"/>
          <w:sz w:val="28"/>
          <w:szCs w:val="28"/>
          <w:rtl/>
          <w:lang w:bidi="fa-IR"/>
        </w:rPr>
        <w:t>حوزه</w:t>
      </w:r>
      <w:r w:rsidR="00FC06D4">
        <w:rPr>
          <w:rFonts w:cs="B Mitra" w:hint="cs"/>
          <w:sz w:val="28"/>
          <w:szCs w:val="28"/>
          <w:rtl/>
          <w:lang w:bidi="fa-IR"/>
        </w:rPr>
        <w:t xml:space="preserve"> هوشمندسازی</w:t>
      </w:r>
      <w:r w:rsidR="00FC06D4">
        <w:rPr>
          <w:rFonts w:cs="B Mitra" w:hint="cs"/>
          <w:sz w:val="28"/>
          <w:szCs w:val="28"/>
          <w:rtl/>
        </w:rPr>
        <w:t xml:space="preserve"> </w:t>
      </w:r>
      <w:r w:rsidR="009D0A5F">
        <w:rPr>
          <w:rFonts w:cs="B Mitra" w:hint="cs"/>
          <w:sz w:val="28"/>
          <w:szCs w:val="28"/>
          <w:rtl/>
        </w:rPr>
        <w:t>را کاهش دهد.</w:t>
      </w:r>
    </w:p>
    <w:p w14:paraId="0A9B039E" w14:textId="77777777" w:rsidR="0060781D" w:rsidRDefault="0060781D" w:rsidP="00FE5E3A">
      <w:pPr>
        <w:bidi/>
        <w:spacing w:line="276" w:lineRule="auto"/>
        <w:contextualSpacing/>
        <w:jc w:val="both"/>
        <w:rPr>
          <w:rFonts w:cs="B Mitra"/>
          <w:b/>
          <w:bCs/>
          <w:sz w:val="28"/>
          <w:szCs w:val="28"/>
          <w:rtl/>
        </w:rPr>
      </w:pPr>
    </w:p>
    <w:p w14:paraId="5F837D38" w14:textId="49EFABB4" w:rsidR="002B762B" w:rsidRPr="002B762B" w:rsidRDefault="002B762B" w:rsidP="0060781D">
      <w:pPr>
        <w:bidi/>
        <w:spacing w:line="276" w:lineRule="auto"/>
        <w:contextualSpacing/>
        <w:jc w:val="both"/>
        <w:rPr>
          <w:rFonts w:cs="B Mitra"/>
          <w:b/>
          <w:bCs/>
          <w:sz w:val="28"/>
          <w:szCs w:val="28"/>
          <w:rtl/>
        </w:rPr>
      </w:pPr>
      <w:r w:rsidRPr="002B762B">
        <w:rPr>
          <w:rFonts w:cs="B Mitra" w:hint="cs"/>
          <w:b/>
          <w:bCs/>
          <w:sz w:val="28"/>
          <w:szCs w:val="28"/>
          <w:rtl/>
        </w:rPr>
        <w:t>صمت</w:t>
      </w:r>
      <w:r>
        <w:rPr>
          <w:rFonts w:cs="B Mitra" w:hint="cs"/>
          <w:b/>
          <w:bCs/>
          <w:sz w:val="28"/>
          <w:szCs w:val="28"/>
          <w:rtl/>
        </w:rPr>
        <w:t>:</w:t>
      </w:r>
    </w:p>
    <w:p w14:paraId="38E33F2E" w14:textId="39FC9D07" w:rsidR="006966C7" w:rsidRDefault="009C73ED" w:rsidP="00223F1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7</w:t>
      </w:r>
      <w:r w:rsidR="00AE56EE">
        <w:rPr>
          <w:rFonts w:cs="B Mitra" w:hint="cs"/>
          <w:sz w:val="28"/>
          <w:szCs w:val="28"/>
          <w:rtl/>
        </w:rPr>
        <w:t xml:space="preserve">. </w:t>
      </w:r>
      <w:r w:rsidR="00254DB7">
        <w:rPr>
          <w:rFonts w:cs="B Mitra" w:hint="cs"/>
          <w:sz w:val="28"/>
          <w:szCs w:val="28"/>
          <w:rtl/>
        </w:rPr>
        <w:t>صمت متعهد می</w:t>
      </w:r>
      <w:r w:rsidR="00254DB7">
        <w:rPr>
          <w:rFonts w:cs="B Mitra"/>
          <w:sz w:val="28"/>
          <w:szCs w:val="28"/>
          <w:rtl/>
        </w:rPr>
        <w:softHyphen/>
      </w:r>
      <w:r w:rsidR="00254DB7">
        <w:rPr>
          <w:rFonts w:cs="B Mitra" w:hint="cs"/>
          <w:sz w:val="28"/>
          <w:szCs w:val="28"/>
          <w:rtl/>
        </w:rPr>
        <w:t xml:space="preserve">شود </w:t>
      </w:r>
      <w:r w:rsidR="002B762B">
        <w:rPr>
          <w:rFonts w:cs="B Mitra" w:hint="cs"/>
          <w:sz w:val="28"/>
          <w:szCs w:val="28"/>
          <w:rtl/>
        </w:rPr>
        <w:t xml:space="preserve">با هدف ایجاد مشوق برای </w:t>
      </w:r>
      <w:r w:rsidR="00115C88">
        <w:rPr>
          <w:rFonts w:cs="B Mitra" w:hint="cs"/>
          <w:sz w:val="28"/>
          <w:szCs w:val="28"/>
          <w:rtl/>
        </w:rPr>
        <w:t>بنگاه</w:t>
      </w:r>
      <w:r w:rsidR="00115C88">
        <w:rPr>
          <w:rFonts w:cs="B Mitra"/>
          <w:sz w:val="28"/>
          <w:szCs w:val="28"/>
          <w:rtl/>
        </w:rPr>
        <w:softHyphen/>
      </w:r>
      <w:r w:rsidR="00115C88">
        <w:rPr>
          <w:rFonts w:cs="B Mitra" w:hint="cs"/>
          <w:sz w:val="28"/>
          <w:szCs w:val="28"/>
          <w:rtl/>
        </w:rPr>
        <w:t xml:space="preserve">ها و صنایع </w:t>
      </w:r>
      <w:r w:rsidR="002B762B">
        <w:rPr>
          <w:rFonts w:cs="B Mitra" w:hint="cs"/>
          <w:sz w:val="28"/>
          <w:szCs w:val="28"/>
          <w:rtl/>
        </w:rPr>
        <w:t>معدنی در ورود به فناوری</w:t>
      </w:r>
      <w:r w:rsidR="002B762B">
        <w:rPr>
          <w:rFonts w:cs="B Mitra"/>
          <w:sz w:val="28"/>
          <w:szCs w:val="28"/>
          <w:rtl/>
        </w:rPr>
        <w:softHyphen/>
      </w:r>
      <w:r w:rsidR="002B762B">
        <w:rPr>
          <w:rFonts w:cs="B Mitra" w:hint="cs"/>
          <w:sz w:val="28"/>
          <w:szCs w:val="28"/>
          <w:rtl/>
        </w:rPr>
        <w:t xml:space="preserve">های نوین از ابزار صدور یا </w:t>
      </w:r>
      <w:r w:rsidR="00E456E9">
        <w:rPr>
          <w:rFonts w:cs="B Mitra" w:hint="cs"/>
          <w:sz w:val="28"/>
          <w:szCs w:val="28"/>
          <w:rtl/>
        </w:rPr>
        <w:t xml:space="preserve">تمدید </w:t>
      </w:r>
      <w:r w:rsidR="00223F14">
        <w:rPr>
          <w:rFonts w:cs="B Mitra" w:hint="cs"/>
          <w:sz w:val="28"/>
          <w:szCs w:val="28"/>
          <w:rtl/>
        </w:rPr>
        <w:t>پروانه</w:t>
      </w:r>
      <w:r w:rsidR="00254DB7">
        <w:rPr>
          <w:rFonts w:cs="B Mitra" w:hint="cs"/>
          <w:sz w:val="28"/>
          <w:szCs w:val="28"/>
          <w:rtl/>
        </w:rPr>
        <w:t xml:space="preserve"> بهره</w:t>
      </w:r>
      <w:r w:rsidR="00254DB7">
        <w:rPr>
          <w:rFonts w:cs="B Mitra"/>
          <w:sz w:val="28"/>
          <w:szCs w:val="28"/>
          <w:rtl/>
        </w:rPr>
        <w:softHyphen/>
      </w:r>
      <w:r w:rsidR="00254DB7">
        <w:rPr>
          <w:rFonts w:cs="B Mitra" w:hint="cs"/>
          <w:sz w:val="28"/>
          <w:szCs w:val="28"/>
          <w:rtl/>
        </w:rPr>
        <w:t xml:space="preserve">برداری معادن </w:t>
      </w:r>
      <w:r w:rsidR="006966C7">
        <w:rPr>
          <w:rFonts w:cs="B Mitra" w:hint="cs"/>
          <w:sz w:val="28"/>
          <w:szCs w:val="28"/>
          <w:rtl/>
        </w:rPr>
        <w:t xml:space="preserve">بهره گیرد. </w:t>
      </w:r>
    </w:p>
    <w:p w14:paraId="28D1F92C" w14:textId="2AF53E31" w:rsidR="00EE4C01" w:rsidRDefault="009C73ED" w:rsidP="00223F1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8</w:t>
      </w:r>
      <w:r w:rsidR="00A46B5D">
        <w:rPr>
          <w:rFonts w:cs="B Mitra" w:hint="cs"/>
          <w:sz w:val="28"/>
          <w:szCs w:val="28"/>
          <w:rtl/>
        </w:rPr>
        <w:t xml:space="preserve">. </w:t>
      </w:r>
      <w:r w:rsidR="00EE4C01">
        <w:rPr>
          <w:rFonts w:cs="B Mitra" w:hint="cs"/>
          <w:sz w:val="28"/>
          <w:szCs w:val="28"/>
          <w:rtl/>
        </w:rPr>
        <w:t>صمت متعهد می</w:t>
      </w:r>
      <w:r w:rsidR="00EE4C01">
        <w:rPr>
          <w:rFonts w:cs="B Mitra"/>
          <w:sz w:val="28"/>
          <w:szCs w:val="28"/>
          <w:rtl/>
        </w:rPr>
        <w:softHyphen/>
      </w:r>
      <w:r w:rsidR="00EE4C01">
        <w:rPr>
          <w:rFonts w:cs="B Mitra" w:hint="cs"/>
          <w:sz w:val="28"/>
          <w:szCs w:val="28"/>
          <w:rtl/>
        </w:rPr>
        <w:t>شود نسبت به رتبه</w:t>
      </w:r>
      <w:r w:rsidR="00EE4C01">
        <w:rPr>
          <w:rFonts w:cs="B Mitra"/>
          <w:sz w:val="28"/>
          <w:szCs w:val="28"/>
          <w:rtl/>
        </w:rPr>
        <w:softHyphen/>
      </w:r>
      <w:r w:rsidR="00EE4C01">
        <w:rPr>
          <w:rFonts w:cs="B Mitra" w:hint="cs"/>
          <w:sz w:val="28"/>
          <w:szCs w:val="28"/>
          <w:rtl/>
        </w:rPr>
        <w:t xml:space="preserve">بندی </w:t>
      </w:r>
      <w:r w:rsidR="00115C88">
        <w:rPr>
          <w:rFonts w:cs="B Mitra" w:hint="cs"/>
          <w:sz w:val="28"/>
          <w:szCs w:val="28"/>
          <w:rtl/>
        </w:rPr>
        <w:t>بنگاه</w:t>
      </w:r>
      <w:r w:rsidR="00115C88">
        <w:rPr>
          <w:rFonts w:cs="B Mitra"/>
          <w:sz w:val="28"/>
          <w:szCs w:val="28"/>
          <w:rtl/>
        </w:rPr>
        <w:softHyphen/>
      </w:r>
      <w:r w:rsidR="00115C88">
        <w:rPr>
          <w:rFonts w:cs="B Mitra" w:hint="cs"/>
          <w:sz w:val="28"/>
          <w:szCs w:val="28"/>
          <w:rtl/>
        </w:rPr>
        <w:t xml:space="preserve">ها و صنایع </w:t>
      </w:r>
      <w:r w:rsidR="00EE4C01">
        <w:rPr>
          <w:rFonts w:cs="B Mitra" w:hint="cs"/>
          <w:sz w:val="28"/>
          <w:szCs w:val="28"/>
          <w:rtl/>
        </w:rPr>
        <w:t xml:space="preserve">معدنی از </w:t>
      </w:r>
      <w:r w:rsidR="00A46B5D">
        <w:rPr>
          <w:rFonts w:cs="B Mitra" w:hint="cs"/>
          <w:sz w:val="28"/>
          <w:szCs w:val="28"/>
          <w:rtl/>
        </w:rPr>
        <w:t>ن</w:t>
      </w:r>
      <w:r w:rsidR="00EE4C01">
        <w:rPr>
          <w:rFonts w:cs="B Mitra" w:hint="cs"/>
          <w:sz w:val="28"/>
          <w:szCs w:val="28"/>
          <w:rtl/>
        </w:rPr>
        <w:t>ظر</w:t>
      </w:r>
      <w:r w:rsidR="00A46B5D">
        <w:rPr>
          <w:rFonts w:cs="B Mitra" w:hint="cs"/>
          <w:sz w:val="28"/>
          <w:szCs w:val="28"/>
          <w:rtl/>
        </w:rPr>
        <w:t xml:space="preserve"> سطح </w:t>
      </w:r>
      <w:r w:rsidR="00771165">
        <w:rPr>
          <w:rFonts w:cs="B Mitra" w:hint="cs"/>
          <w:sz w:val="28"/>
          <w:szCs w:val="28"/>
          <w:rtl/>
        </w:rPr>
        <w:t>به</w:t>
      </w:r>
      <w:r w:rsidR="00771165">
        <w:rPr>
          <w:rFonts w:cs="B Mitra"/>
          <w:sz w:val="28"/>
          <w:szCs w:val="28"/>
          <w:rtl/>
        </w:rPr>
        <w:softHyphen/>
      </w:r>
      <w:r w:rsidR="00771165">
        <w:rPr>
          <w:rFonts w:cs="B Mitra" w:hint="cs"/>
          <w:sz w:val="28"/>
          <w:szCs w:val="28"/>
          <w:rtl/>
        </w:rPr>
        <w:t>کارگیری</w:t>
      </w:r>
      <w:r w:rsidR="001C18AB">
        <w:rPr>
          <w:rFonts w:cs="B Mitra" w:hint="cs"/>
          <w:sz w:val="28"/>
          <w:szCs w:val="28"/>
          <w:rtl/>
        </w:rPr>
        <w:t xml:space="preserve"> </w:t>
      </w:r>
      <w:r w:rsidR="00E456E9">
        <w:rPr>
          <w:rFonts w:cs="B Mitra" w:hint="cs"/>
          <w:sz w:val="28"/>
          <w:szCs w:val="28"/>
          <w:rtl/>
        </w:rPr>
        <w:t>فناوری</w:t>
      </w:r>
      <w:r w:rsidR="00E456E9">
        <w:rPr>
          <w:rFonts w:cs="B Mitra"/>
          <w:sz w:val="28"/>
          <w:szCs w:val="28"/>
          <w:rtl/>
        </w:rPr>
        <w:softHyphen/>
      </w:r>
      <w:r w:rsidR="00E456E9">
        <w:rPr>
          <w:rFonts w:cs="B Mitra" w:hint="cs"/>
          <w:sz w:val="28"/>
          <w:szCs w:val="28"/>
          <w:rtl/>
        </w:rPr>
        <w:t>های نوین</w:t>
      </w:r>
      <w:r w:rsidR="001C18AB">
        <w:rPr>
          <w:rFonts w:cs="B Mitra" w:hint="cs"/>
          <w:sz w:val="28"/>
          <w:szCs w:val="28"/>
          <w:rtl/>
        </w:rPr>
        <w:t xml:space="preserve"> اقدام </w:t>
      </w:r>
      <w:r w:rsidR="00223F14">
        <w:rPr>
          <w:rFonts w:cs="B Mitra" w:hint="cs"/>
          <w:sz w:val="28"/>
          <w:szCs w:val="28"/>
          <w:rtl/>
        </w:rPr>
        <w:t>کند</w:t>
      </w:r>
      <w:r w:rsidR="001C18AB">
        <w:rPr>
          <w:rFonts w:cs="B Mitra" w:hint="cs"/>
          <w:sz w:val="28"/>
          <w:szCs w:val="28"/>
          <w:rtl/>
        </w:rPr>
        <w:t xml:space="preserve">. </w:t>
      </w:r>
    </w:p>
    <w:p w14:paraId="378D8193" w14:textId="747EAF1E" w:rsidR="00E55D4E" w:rsidRDefault="009C73ED" w:rsidP="00223F1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>9</w:t>
      </w:r>
      <w:r w:rsidR="00A46B5D">
        <w:rPr>
          <w:rFonts w:cs="B Mitra" w:hint="cs"/>
          <w:sz w:val="28"/>
          <w:szCs w:val="28"/>
          <w:rtl/>
        </w:rPr>
        <w:t xml:space="preserve">. </w:t>
      </w:r>
      <w:r w:rsidR="00137D07">
        <w:rPr>
          <w:rFonts w:cs="B Mitra" w:hint="cs"/>
          <w:sz w:val="28"/>
          <w:szCs w:val="28"/>
          <w:rtl/>
        </w:rPr>
        <w:t>صمت متعهد می</w:t>
      </w:r>
      <w:r w:rsidR="00223F14">
        <w:rPr>
          <w:rFonts w:cs="B Mitra" w:hint="cs"/>
          <w:sz w:val="28"/>
          <w:szCs w:val="28"/>
          <w:rtl/>
        </w:rPr>
        <w:t>‌</w:t>
      </w:r>
      <w:r w:rsidR="00137D07">
        <w:rPr>
          <w:rFonts w:cs="B Mitra" w:hint="cs"/>
          <w:sz w:val="28"/>
          <w:szCs w:val="28"/>
          <w:rtl/>
        </w:rPr>
        <w:t xml:space="preserve">شود </w:t>
      </w:r>
      <w:r w:rsidR="00FD71C9">
        <w:rPr>
          <w:rFonts w:cs="B Mitra" w:hint="cs"/>
          <w:sz w:val="28"/>
          <w:szCs w:val="28"/>
          <w:rtl/>
        </w:rPr>
        <w:t xml:space="preserve">با هدف ایجاد مشوق برای </w:t>
      </w:r>
      <w:r w:rsidR="00115C88">
        <w:rPr>
          <w:rFonts w:cs="B Mitra" w:hint="cs"/>
          <w:sz w:val="28"/>
          <w:szCs w:val="28"/>
          <w:rtl/>
        </w:rPr>
        <w:t>بنگاه</w:t>
      </w:r>
      <w:r w:rsidR="00115C88">
        <w:rPr>
          <w:rFonts w:cs="B Mitra"/>
          <w:sz w:val="28"/>
          <w:szCs w:val="28"/>
          <w:rtl/>
        </w:rPr>
        <w:softHyphen/>
      </w:r>
      <w:r w:rsidR="00115C88">
        <w:rPr>
          <w:rFonts w:cs="B Mitra" w:hint="cs"/>
          <w:sz w:val="28"/>
          <w:szCs w:val="28"/>
          <w:rtl/>
        </w:rPr>
        <w:t xml:space="preserve">ها و صنایع </w:t>
      </w:r>
      <w:r w:rsidR="00FD71C9">
        <w:rPr>
          <w:rFonts w:cs="B Mitra" w:hint="cs"/>
          <w:sz w:val="28"/>
          <w:szCs w:val="28"/>
          <w:rtl/>
        </w:rPr>
        <w:t xml:space="preserve">معدنی </w:t>
      </w:r>
      <w:r w:rsidR="00223F14">
        <w:rPr>
          <w:rFonts w:cs="B Mitra" w:hint="cs"/>
          <w:sz w:val="28"/>
          <w:szCs w:val="28"/>
          <w:rtl/>
        </w:rPr>
        <w:t>برای</w:t>
      </w:r>
      <w:r w:rsidR="00FD71C9">
        <w:rPr>
          <w:rFonts w:cs="B Mitra" w:hint="cs"/>
          <w:sz w:val="28"/>
          <w:szCs w:val="28"/>
          <w:rtl/>
        </w:rPr>
        <w:t xml:space="preserve"> ورود به فناوری</w:t>
      </w:r>
      <w:r w:rsidR="00FD71C9">
        <w:rPr>
          <w:rFonts w:cs="B Mitra"/>
          <w:sz w:val="28"/>
          <w:szCs w:val="28"/>
          <w:rtl/>
        </w:rPr>
        <w:softHyphen/>
      </w:r>
      <w:r w:rsidR="00FD71C9">
        <w:rPr>
          <w:rFonts w:cs="B Mitra" w:hint="cs"/>
          <w:sz w:val="28"/>
          <w:szCs w:val="28"/>
          <w:rtl/>
        </w:rPr>
        <w:t xml:space="preserve">های نوین، نسبت به </w:t>
      </w:r>
      <w:r w:rsidR="00E55D4E">
        <w:rPr>
          <w:rFonts w:cs="B Mitra" w:hint="cs"/>
          <w:sz w:val="28"/>
          <w:szCs w:val="28"/>
          <w:rtl/>
        </w:rPr>
        <w:t xml:space="preserve">تدوین ضوابط و مقررات تشویقی برای </w:t>
      </w:r>
      <w:r w:rsidR="00AB7E9C">
        <w:rPr>
          <w:rFonts w:cs="B Mitra" w:hint="cs"/>
          <w:sz w:val="28"/>
          <w:szCs w:val="28"/>
          <w:rtl/>
        </w:rPr>
        <w:t>بنگاه</w:t>
      </w:r>
      <w:r w:rsidR="00AB7E9C">
        <w:rPr>
          <w:rFonts w:cs="B Mitra"/>
          <w:sz w:val="28"/>
          <w:szCs w:val="28"/>
          <w:rtl/>
        </w:rPr>
        <w:softHyphen/>
      </w:r>
      <w:r w:rsidR="00AB7E9C">
        <w:rPr>
          <w:rFonts w:cs="B Mitra" w:hint="cs"/>
          <w:sz w:val="28"/>
          <w:szCs w:val="28"/>
          <w:rtl/>
        </w:rPr>
        <w:t xml:space="preserve">ها و صنایع </w:t>
      </w:r>
      <w:r w:rsidR="00E55D4E">
        <w:rPr>
          <w:rFonts w:cs="B Mitra" w:hint="cs"/>
          <w:sz w:val="28"/>
          <w:szCs w:val="28"/>
          <w:rtl/>
        </w:rPr>
        <w:t xml:space="preserve">معدنی پیشگام اقدام </w:t>
      </w:r>
      <w:r w:rsidR="00223F14">
        <w:rPr>
          <w:rFonts w:cs="B Mitra" w:hint="cs"/>
          <w:sz w:val="28"/>
          <w:szCs w:val="28"/>
          <w:rtl/>
        </w:rPr>
        <w:t>کند</w:t>
      </w:r>
      <w:r w:rsidR="00E55D4E">
        <w:rPr>
          <w:rFonts w:cs="B Mitra" w:hint="cs"/>
          <w:sz w:val="28"/>
          <w:szCs w:val="28"/>
          <w:rtl/>
        </w:rPr>
        <w:t xml:space="preserve">. </w:t>
      </w:r>
    </w:p>
    <w:p w14:paraId="5E5624E7" w14:textId="37C65B65" w:rsidR="00326F36" w:rsidRPr="001B284B" w:rsidRDefault="009C73ED" w:rsidP="00223F1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>10</w:t>
      </w:r>
      <w:r w:rsidR="00643A17" w:rsidRPr="00643A17">
        <w:rPr>
          <w:rFonts w:cs="B Mitra" w:hint="cs"/>
          <w:sz w:val="28"/>
          <w:szCs w:val="28"/>
          <w:rtl/>
        </w:rPr>
        <w:t xml:space="preserve">. </w:t>
      </w:r>
      <w:r w:rsidR="00B444A5" w:rsidRPr="00643A17">
        <w:rPr>
          <w:rFonts w:cs="B Mitra" w:hint="cs"/>
          <w:sz w:val="28"/>
          <w:szCs w:val="28"/>
          <w:rtl/>
        </w:rPr>
        <w:t xml:space="preserve">صمت </w:t>
      </w:r>
      <w:r w:rsidR="0027407D" w:rsidRPr="00643A17">
        <w:rPr>
          <w:rFonts w:cs="B Mitra" w:hint="cs"/>
          <w:sz w:val="28"/>
          <w:szCs w:val="28"/>
          <w:rtl/>
        </w:rPr>
        <w:t>متعهد می</w:t>
      </w:r>
      <w:r w:rsidR="00223F14">
        <w:rPr>
          <w:rFonts w:cs="B Mitra" w:hint="cs"/>
          <w:sz w:val="28"/>
          <w:szCs w:val="28"/>
          <w:rtl/>
        </w:rPr>
        <w:t>‌</w:t>
      </w:r>
      <w:r w:rsidR="0027407D" w:rsidRPr="00643A17">
        <w:rPr>
          <w:rFonts w:cs="B Mitra" w:hint="cs"/>
          <w:sz w:val="28"/>
          <w:szCs w:val="28"/>
          <w:rtl/>
        </w:rPr>
        <w:t>شود</w:t>
      </w:r>
      <w:r w:rsidR="00B444A5" w:rsidRPr="00643A17">
        <w:rPr>
          <w:rFonts w:cs="B Mitra" w:hint="cs"/>
          <w:sz w:val="28"/>
          <w:szCs w:val="28"/>
          <w:rtl/>
        </w:rPr>
        <w:t xml:space="preserve"> </w:t>
      </w:r>
      <w:r w:rsidR="0027407D" w:rsidRPr="00643A17">
        <w:rPr>
          <w:rFonts w:cs="B Mitra" w:hint="cs"/>
          <w:sz w:val="28"/>
          <w:szCs w:val="28"/>
          <w:rtl/>
        </w:rPr>
        <w:t xml:space="preserve">منابع مالی و سازوکارهای لازم </w:t>
      </w:r>
      <w:r w:rsidR="00223F14">
        <w:rPr>
          <w:rFonts w:cs="B Mitra" w:hint="cs"/>
          <w:sz w:val="28"/>
          <w:szCs w:val="28"/>
          <w:rtl/>
        </w:rPr>
        <w:t>برای ارائ</w:t>
      </w:r>
      <w:r w:rsidR="00B444A5" w:rsidRPr="00643A17">
        <w:rPr>
          <w:rFonts w:cs="B Mitra" w:hint="cs"/>
          <w:sz w:val="28"/>
          <w:szCs w:val="28"/>
          <w:rtl/>
        </w:rPr>
        <w:t>ه تسهیلات و سرمایه</w:t>
      </w:r>
      <w:r w:rsidR="00223F14">
        <w:rPr>
          <w:rFonts w:cs="B Mitra" w:hint="cs"/>
          <w:sz w:val="28"/>
          <w:szCs w:val="28"/>
          <w:rtl/>
        </w:rPr>
        <w:t>‌</w:t>
      </w:r>
      <w:r w:rsidR="00B444A5" w:rsidRPr="00643A17">
        <w:rPr>
          <w:rFonts w:cs="B Mitra" w:hint="cs"/>
          <w:sz w:val="28"/>
          <w:szCs w:val="28"/>
          <w:rtl/>
        </w:rPr>
        <w:t xml:space="preserve">گذاری خطر پذیر از طریق صندوق حمایت از تحقیقات و توسعه صنایع پیشرفته -صحا- به </w:t>
      </w:r>
      <w:r w:rsidR="00AB7E9C">
        <w:rPr>
          <w:rFonts w:cs="B Mitra" w:hint="cs"/>
          <w:sz w:val="28"/>
          <w:szCs w:val="28"/>
          <w:rtl/>
        </w:rPr>
        <w:t>بنگاه</w:t>
      </w:r>
      <w:r w:rsidR="00AB7E9C">
        <w:rPr>
          <w:rFonts w:cs="B Mitra"/>
          <w:sz w:val="28"/>
          <w:szCs w:val="28"/>
          <w:rtl/>
        </w:rPr>
        <w:softHyphen/>
      </w:r>
      <w:r w:rsidR="00AB7E9C">
        <w:rPr>
          <w:rFonts w:cs="B Mitra" w:hint="cs"/>
          <w:sz w:val="28"/>
          <w:szCs w:val="28"/>
          <w:rtl/>
        </w:rPr>
        <w:t xml:space="preserve">ها و صنایع </w:t>
      </w:r>
      <w:r w:rsidR="00C00272" w:rsidRPr="00643A17">
        <w:rPr>
          <w:rFonts w:cs="B Mitra" w:hint="cs"/>
          <w:sz w:val="28"/>
          <w:szCs w:val="28"/>
          <w:rtl/>
        </w:rPr>
        <w:t>فعال</w:t>
      </w:r>
      <w:r w:rsidR="0027407D" w:rsidRPr="00643A17">
        <w:rPr>
          <w:rFonts w:cs="B Mitra" w:hint="cs"/>
          <w:sz w:val="28"/>
          <w:szCs w:val="28"/>
          <w:rtl/>
        </w:rPr>
        <w:t xml:space="preserve"> </w:t>
      </w:r>
      <w:r w:rsidR="00C00272" w:rsidRPr="00643A17">
        <w:rPr>
          <w:rFonts w:cs="B Mitra" w:hint="cs"/>
          <w:sz w:val="28"/>
          <w:szCs w:val="28"/>
          <w:rtl/>
        </w:rPr>
        <w:t xml:space="preserve">در حوزه هوشمندسازی معادن </w:t>
      </w:r>
      <w:r w:rsidR="00B444A5" w:rsidRPr="00643A17">
        <w:rPr>
          <w:rFonts w:cs="B Mitra" w:hint="cs"/>
          <w:sz w:val="28"/>
          <w:szCs w:val="28"/>
          <w:rtl/>
        </w:rPr>
        <w:t xml:space="preserve">و صنایع معدنی را </w:t>
      </w:r>
      <w:r w:rsidR="00D46435">
        <w:rPr>
          <w:rFonts w:cs="B Mitra" w:hint="cs"/>
          <w:sz w:val="28"/>
          <w:szCs w:val="28"/>
          <w:rtl/>
        </w:rPr>
        <w:t xml:space="preserve">در چارچوب منابع قابل تخصیص </w:t>
      </w:r>
      <w:r w:rsidR="00B444A5" w:rsidRPr="00643A17">
        <w:rPr>
          <w:rFonts w:cs="B Mitra" w:hint="cs"/>
          <w:sz w:val="28"/>
          <w:szCs w:val="28"/>
          <w:rtl/>
        </w:rPr>
        <w:t>فراهم سازد.</w:t>
      </w:r>
    </w:p>
    <w:p w14:paraId="541BDC5A" w14:textId="77777777" w:rsidR="00B778B8" w:rsidRDefault="00B778B8" w:rsidP="00292A4E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</w:p>
    <w:p w14:paraId="1F4113AE" w14:textId="3EAB7E5F" w:rsidR="002678AB" w:rsidRPr="009F7893" w:rsidRDefault="002678AB" w:rsidP="00B778B8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</w:rPr>
      </w:pPr>
      <w:r w:rsidRPr="009F7893">
        <w:rPr>
          <w:rFonts w:cs="B Titr" w:hint="cs"/>
          <w:b/>
          <w:bCs/>
          <w:sz w:val="28"/>
          <w:szCs w:val="28"/>
          <w:rtl/>
        </w:rPr>
        <w:t xml:space="preserve">ماده </w:t>
      </w:r>
      <w:r w:rsidR="000552A0">
        <w:rPr>
          <w:rFonts w:cs="B Titr" w:hint="cs"/>
          <w:b/>
          <w:bCs/>
          <w:sz w:val="28"/>
          <w:szCs w:val="28"/>
          <w:rtl/>
        </w:rPr>
        <w:t>4</w:t>
      </w:r>
      <w:r w:rsidR="009F7893">
        <w:rPr>
          <w:rFonts w:cs="B Titr" w:hint="cs"/>
          <w:b/>
          <w:bCs/>
          <w:sz w:val="28"/>
          <w:szCs w:val="28"/>
          <w:rtl/>
        </w:rPr>
        <w:t>:</w:t>
      </w:r>
      <w:r w:rsidRPr="009F7893">
        <w:rPr>
          <w:rFonts w:cs="B Titr" w:hint="cs"/>
          <w:b/>
          <w:bCs/>
          <w:sz w:val="28"/>
          <w:szCs w:val="28"/>
          <w:rtl/>
        </w:rPr>
        <w:t xml:space="preserve"> کمیته مشترک راهبردی</w:t>
      </w:r>
    </w:p>
    <w:p w14:paraId="1E9CCCA2" w14:textId="1109ED8B" w:rsidR="002678AB" w:rsidRPr="00535EDA" w:rsidRDefault="002678AB" w:rsidP="00223F1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 w:rsidRPr="00535EDA">
        <w:rPr>
          <w:rFonts w:cs="B Mitra" w:hint="cs"/>
          <w:sz w:val="28"/>
          <w:szCs w:val="28"/>
          <w:rtl/>
        </w:rPr>
        <w:t>به منظور پيشبرد اهداف تفاهم‌نامه و اجراي تعهدات طرف</w:t>
      </w:r>
      <w:r w:rsidR="0060781D">
        <w:rPr>
          <w:rFonts w:cs="B Mitra"/>
          <w:sz w:val="28"/>
          <w:szCs w:val="28"/>
          <w:rtl/>
        </w:rPr>
        <w:softHyphen/>
      </w:r>
      <w:r w:rsidR="0060781D">
        <w:rPr>
          <w:rFonts w:cs="B Mitra" w:hint="cs"/>
          <w:sz w:val="28"/>
          <w:szCs w:val="28"/>
          <w:rtl/>
        </w:rPr>
        <w:t>ها</w:t>
      </w:r>
      <w:r w:rsidRPr="00535EDA">
        <w:rPr>
          <w:rFonts w:cs="B Mitra" w:hint="cs"/>
          <w:sz w:val="28"/>
          <w:szCs w:val="28"/>
          <w:rtl/>
        </w:rPr>
        <w:t>، كميته راهبردي متشكل</w:t>
      </w:r>
      <w:r w:rsidR="00223F14">
        <w:rPr>
          <w:rFonts w:cs="B Mitra" w:hint="cs"/>
          <w:sz w:val="28"/>
          <w:szCs w:val="28"/>
          <w:rtl/>
        </w:rPr>
        <w:t xml:space="preserve"> از نمايندگان تام‌الاختيار طرف‌ها</w:t>
      </w:r>
      <w:r w:rsidRPr="00535EDA">
        <w:rPr>
          <w:rFonts w:cs="B Mitra" w:hint="cs"/>
          <w:sz w:val="28"/>
          <w:szCs w:val="28"/>
          <w:rtl/>
        </w:rPr>
        <w:t xml:space="preserve"> تشكيل </w:t>
      </w:r>
      <w:r w:rsidR="00223F14">
        <w:rPr>
          <w:rFonts w:cs="B Mitra" w:hint="cs"/>
          <w:sz w:val="28"/>
          <w:szCs w:val="28"/>
          <w:rtl/>
        </w:rPr>
        <w:t xml:space="preserve">شده </w:t>
      </w:r>
      <w:r w:rsidRPr="00535EDA">
        <w:rPr>
          <w:rFonts w:cs="B Mitra" w:hint="cs"/>
          <w:sz w:val="28"/>
          <w:szCs w:val="28"/>
          <w:rtl/>
        </w:rPr>
        <w:t xml:space="preserve">و اين كميته مسئول پيشبرد برنامه‌ها و نظارت بر حسن انجام كار </w:t>
      </w:r>
      <w:r w:rsidR="00223F14">
        <w:rPr>
          <w:rFonts w:cs="B Mitra" w:hint="cs"/>
          <w:sz w:val="28"/>
          <w:szCs w:val="28"/>
          <w:rtl/>
        </w:rPr>
        <w:t>است</w:t>
      </w:r>
      <w:r w:rsidR="00CD6365">
        <w:rPr>
          <w:rFonts w:cs="B Mitra" w:hint="cs"/>
          <w:sz w:val="28"/>
          <w:szCs w:val="28"/>
          <w:rtl/>
        </w:rPr>
        <w:t>.</w:t>
      </w:r>
      <w:r w:rsidRPr="00535EDA">
        <w:rPr>
          <w:rFonts w:cs="B Mitra" w:hint="cs"/>
          <w:sz w:val="28"/>
          <w:szCs w:val="28"/>
          <w:rtl/>
        </w:rPr>
        <w:t xml:space="preserve"> وظایف این کمیته عبارت است از: </w:t>
      </w:r>
    </w:p>
    <w:p w14:paraId="118AA323" w14:textId="735B53C4" w:rsidR="00616B77" w:rsidRPr="002D774C" w:rsidRDefault="00616B77" w:rsidP="00FE5E3A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Mitra"/>
          <w:sz w:val="28"/>
          <w:szCs w:val="28"/>
          <w:rtl/>
        </w:rPr>
      </w:pPr>
      <w:r w:rsidRPr="002D774C">
        <w:rPr>
          <w:rFonts w:cs="B Mitra"/>
          <w:sz w:val="28"/>
          <w:szCs w:val="28"/>
          <w:rtl/>
        </w:rPr>
        <w:t>پیگیری امور مرتبط با اجرای تفاهم نامه</w:t>
      </w:r>
    </w:p>
    <w:p w14:paraId="18687999" w14:textId="7C13B540" w:rsidR="00CD6365" w:rsidRPr="002D774C" w:rsidRDefault="00CD6365" w:rsidP="00223F14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Mitra"/>
          <w:sz w:val="28"/>
          <w:szCs w:val="28"/>
        </w:rPr>
      </w:pPr>
      <w:r w:rsidRPr="002D774C">
        <w:rPr>
          <w:rFonts w:cs="B Mitra" w:hint="cs"/>
          <w:sz w:val="28"/>
          <w:szCs w:val="28"/>
          <w:rtl/>
        </w:rPr>
        <w:t xml:space="preserve">هماهنگی کل ارکان </w:t>
      </w:r>
      <w:r w:rsidR="00F9298B" w:rsidRPr="002D774C">
        <w:rPr>
          <w:rFonts w:cs="B Mitra" w:hint="cs"/>
          <w:sz w:val="28"/>
          <w:szCs w:val="28"/>
          <w:rtl/>
        </w:rPr>
        <w:t>طرف</w:t>
      </w:r>
      <w:r w:rsidR="00F9298B" w:rsidRPr="002D774C">
        <w:rPr>
          <w:rFonts w:cs="B Mitra"/>
          <w:sz w:val="28"/>
          <w:szCs w:val="28"/>
          <w:rtl/>
        </w:rPr>
        <w:softHyphen/>
      </w:r>
      <w:r w:rsidR="00F9298B" w:rsidRPr="002D774C">
        <w:rPr>
          <w:rFonts w:cs="B Mitra" w:hint="cs"/>
          <w:sz w:val="28"/>
          <w:szCs w:val="28"/>
          <w:rtl/>
        </w:rPr>
        <w:t>ها</w:t>
      </w:r>
      <w:r w:rsidRPr="002D774C">
        <w:rPr>
          <w:rFonts w:cs="B Mitra" w:hint="cs"/>
          <w:sz w:val="28"/>
          <w:szCs w:val="28"/>
          <w:rtl/>
        </w:rPr>
        <w:t xml:space="preserve"> در</w:t>
      </w:r>
      <w:r w:rsidR="00C13492" w:rsidRPr="002D774C">
        <w:rPr>
          <w:rFonts w:cs="B Mitra" w:hint="cs"/>
          <w:sz w:val="28"/>
          <w:szCs w:val="28"/>
          <w:rtl/>
        </w:rPr>
        <w:t xml:space="preserve"> هم</w:t>
      </w:r>
      <w:r w:rsidR="00223F14">
        <w:rPr>
          <w:rFonts w:cs="B Mitra" w:hint="cs"/>
          <w:sz w:val="28"/>
          <w:szCs w:val="28"/>
          <w:rtl/>
        </w:rPr>
        <w:t>ه</w:t>
      </w:r>
      <w:r w:rsidRPr="002D774C">
        <w:rPr>
          <w:rFonts w:cs="B Mitra" w:hint="cs"/>
          <w:sz w:val="28"/>
          <w:szCs w:val="28"/>
          <w:rtl/>
        </w:rPr>
        <w:t xml:space="preserve"> سطوح ستادی و </w:t>
      </w:r>
      <w:r w:rsidR="00C13492" w:rsidRPr="002D774C">
        <w:rPr>
          <w:rFonts w:cs="B Mitra" w:hint="cs"/>
          <w:sz w:val="28"/>
          <w:szCs w:val="28"/>
          <w:rtl/>
        </w:rPr>
        <w:t>منطقه</w:t>
      </w:r>
      <w:r w:rsidR="00C13492" w:rsidRPr="002D774C">
        <w:rPr>
          <w:rFonts w:cs="B Mitra"/>
          <w:sz w:val="28"/>
          <w:szCs w:val="28"/>
          <w:rtl/>
        </w:rPr>
        <w:softHyphen/>
      </w:r>
      <w:r w:rsidR="00C13492" w:rsidRPr="002D774C">
        <w:rPr>
          <w:rFonts w:cs="B Mitra" w:hint="cs"/>
          <w:sz w:val="28"/>
          <w:szCs w:val="28"/>
          <w:rtl/>
        </w:rPr>
        <w:t>ای</w:t>
      </w:r>
      <w:r w:rsidRPr="002D774C">
        <w:rPr>
          <w:rFonts w:cs="B Mitra" w:hint="cs"/>
          <w:sz w:val="28"/>
          <w:szCs w:val="28"/>
          <w:rtl/>
        </w:rPr>
        <w:t xml:space="preserve"> </w:t>
      </w:r>
    </w:p>
    <w:p w14:paraId="78FCB0E7" w14:textId="6793CFD3" w:rsidR="002678AB" w:rsidRPr="002D774C" w:rsidRDefault="00C13492" w:rsidP="00FE5E3A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Mitra"/>
          <w:sz w:val="28"/>
          <w:szCs w:val="28"/>
          <w:rtl/>
        </w:rPr>
      </w:pPr>
      <w:r w:rsidRPr="002D774C">
        <w:rPr>
          <w:rFonts w:cs="B Mitra" w:hint="cs"/>
          <w:sz w:val="28"/>
          <w:szCs w:val="28"/>
          <w:rtl/>
        </w:rPr>
        <w:t>تهیه</w:t>
      </w:r>
      <w:r w:rsidR="002678AB" w:rsidRPr="002D774C">
        <w:rPr>
          <w:rFonts w:cs="B Mitra" w:hint="cs"/>
          <w:sz w:val="28"/>
          <w:szCs w:val="28"/>
          <w:rtl/>
        </w:rPr>
        <w:t xml:space="preserve"> پیش</w:t>
      </w:r>
      <w:r w:rsidR="002678AB" w:rsidRPr="002D774C">
        <w:rPr>
          <w:rFonts w:cs="B Mitra" w:hint="cs"/>
          <w:sz w:val="28"/>
          <w:szCs w:val="28"/>
          <w:cs/>
        </w:rPr>
        <w:t>‎</w:t>
      </w:r>
      <w:r w:rsidR="002678AB" w:rsidRPr="002D774C">
        <w:rPr>
          <w:rFonts w:cs="B Mitra" w:hint="cs"/>
          <w:sz w:val="28"/>
          <w:szCs w:val="28"/>
          <w:rtl/>
        </w:rPr>
        <w:t xml:space="preserve">نویس قراردادهای منعقده </w:t>
      </w:r>
      <w:r w:rsidR="000552A0" w:rsidRPr="002D774C">
        <w:rPr>
          <w:rFonts w:cs="B Mitra" w:hint="cs"/>
          <w:sz w:val="28"/>
          <w:szCs w:val="28"/>
          <w:rtl/>
        </w:rPr>
        <w:t>ذیل</w:t>
      </w:r>
      <w:r w:rsidR="002678AB" w:rsidRPr="002D774C">
        <w:rPr>
          <w:rFonts w:cs="B Mitra" w:hint="cs"/>
          <w:sz w:val="28"/>
          <w:szCs w:val="28"/>
          <w:rtl/>
        </w:rPr>
        <w:t xml:space="preserve"> موضوع تفاهم</w:t>
      </w:r>
      <w:r w:rsidR="002678AB" w:rsidRPr="002D774C">
        <w:rPr>
          <w:rFonts w:cs="B Mitra" w:hint="cs"/>
          <w:sz w:val="28"/>
          <w:szCs w:val="28"/>
          <w:rtl/>
        </w:rPr>
        <w:softHyphen/>
        <w:t>نامه</w:t>
      </w:r>
      <w:r w:rsidR="002678AB" w:rsidRPr="002D774C">
        <w:rPr>
          <w:rFonts w:cs="B Mitra" w:hint="cs"/>
          <w:sz w:val="28"/>
          <w:szCs w:val="28"/>
          <w:rtl/>
        </w:rPr>
        <w:softHyphen/>
      </w:r>
      <w:r w:rsidR="00F22935">
        <w:rPr>
          <w:rFonts w:cs="B Mitra" w:hint="cs"/>
          <w:sz w:val="28"/>
          <w:szCs w:val="28"/>
          <w:rtl/>
        </w:rPr>
        <w:t xml:space="preserve"> </w:t>
      </w:r>
      <w:r w:rsidR="00522F3C">
        <w:rPr>
          <w:rFonts w:cs="B Mitra" w:hint="cs"/>
          <w:sz w:val="28"/>
          <w:szCs w:val="28"/>
          <w:rtl/>
        </w:rPr>
        <w:t>(</w:t>
      </w:r>
      <w:r w:rsidR="00F22935">
        <w:rPr>
          <w:rFonts w:cs="B Mitra" w:hint="cs"/>
          <w:sz w:val="28"/>
          <w:szCs w:val="28"/>
          <w:rtl/>
        </w:rPr>
        <w:t>با هماهنگی واحدهای حقوقی</w:t>
      </w:r>
      <w:r w:rsidR="00522F3C">
        <w:rPr>
          <w:rFonts w:cs="B Mitra" w:hint="cs"/>
          <w:sz w:val="28"/>
          <w:szCs w:val="28"/>
          <w:rtl/>
        </w:rPr>
        <w:t>)</w:t>
      </w:r>
    </w:p>
    <w:p w14:paraId="50BAB857" w14:textId="3414E721" w:rsidR="002678AB" w:rsidRPr="002D774C" w:rsidRDefault="00595E1D" w:rsidP="00FE5E3A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Mitra"/>
          <w:sz w:val="28"/>
          <w:szCs w:val="28"/>
          <w:rtl/>
        </w:rPr>
      </w:pPr>
      <w:r w:rsidRPr="002D774C">
        <w:rPr>
          <w:rFonts w:cs="B Mitra" w:hint="cs"/>
          <w:sz w:val="28"/>
          <w:szCs w:val="28"/>
          <w:rtl/>
        </w:rPr>
        <w:t>رفع موانع</w:t>
      </w:r>
      <w:r w:rsidR="002678AB" w:rsidRPr="002D774C">
        <w:rPr>
          <w:rFonts w:cs="B Mitra" w:hint="cs"/>
          <w:sz w:val="28"/>
          <w:szCs w:val="28"/>
          <w:rtl/>
        </w:rPr>
        <w:t xml:space="preserve"> یا حل و فصل اختلافات بین طرف</w:t>
      </w:r>
      <w:r w:rsidR="0054298D">
        <w:rPr>
          <w:rFonts w:cs="B Mitra"/>
          <w:sz w:val="28"/>
          <w:szCs w:val="28"/>
          <w:rtl/>
        </w:rPr>
        <w:softHyphen/>
      </w:r>
      <w:r w:rsidR="00771165" w:rsidRPr="002D774C">
        <w:rPr>
          <w:rFonts w:cs="B Mitra" w:hint="cs"/>
          <w:sz w:val="28"/>
          <w:szCs w:val="28"/>
          <w:rtl/>
        </w:rPr>
        <w:t>ها</w:t>
      </w:r>
      <w:r w:rsidR="002678AB" w:rsidRPr="002D774C">
        <w:rPr>
          <w:rFonts w:cs="B Mitra" w:hint="cs"/>
          <w:sz w:val="28"/>
          <w:szCs w:val="28"/>
          <w:rtl/>
        </w:rPr>
        <w:t xml:space="preserve"> در خصوص این تفاهم</w:t>
      </w:r>
      <w:r w:rsidR="002678AB" w:rsidRPr="002D774C">
        <w:rPr>
          <w:rFonts w:cs="B Mitra" w:hint="cs"/>
          <w:sz w:val="28"/>
          <w:szCs w:val="28"/>
          <w:rtl/>
        </w:rPr>
        <w:softHyphen/>
        <w:t>نامه</w:t>
      </w:r>
    </w:p>
    <w:p w14:paraId="53362D38" w14:textId="278EEF42" w:rsidR="002678AB" w:rsidRPr="00B450BA" w:rsidRDefault="002678AB" w:rsidP="00B450BA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 w:rsidRPr="00535EDA">
        <w:rPr>
          <w:rFonts w:cs="B Mitra" w:hint="cs"/>
          <w:b/>
          <w:bCs/>
          <w:sz w:val="28"/>
          <w:szCs w:val="28"/>
          <w:rtl/>
        </w:rPr>
        <w:t>تبصره:</w:t>
      </w:r>
      <w:r w:rsidRPr="00535EDA">
        <w:rPr>
          <w:rFonts w:cs="B Mitra" w:hint="cs"/>
          <w:sz w:val="28"/>
          <w:szCs w:val="28"/>
          <w:rtl/>
        </w:rPr>
        <w:t xml:space="preserve"> طرف</w:t>
      </w:r>
      <w:r w:rsidR="0060781D">
        <w:rPr>
          <w:rFonts w:cs="B Mitra"/>
          <w:sz w:val="28"/>
          <w:szCs w:val="28"/>
          <w:rtl/>
        </w:rPr>
        <w:softHyphen/>
      </w:r>
      <w:r w:rsidR="0060781D">
        <w:rPr>
          <w:rFonts w:cs="B Mitra" w:hint="cs"/>
          <w:sz w:val="28"/>
          <w:szCs w:val="28"/>
          <w:rtl/>
        </w:rPr>
        <w:t>ها</w:t>
      </w:r>
      <w:r w:rsidRPr="00535EDA">
        <w:rPr>
          <w:rFonts w:cs="B Mitra" w:hint="cs"/>
          <w:sz w:val="28"/>
          <w:szCs w:val="28"/>
          <w:rtl/>
        </w:rPr>
        <w:t xml:space="preserve"> حداکثر ظرف مدت 15</w:t>
      </w:r>
      <w:r w:rsidR="00161902">
        <w:rPr>
          <w:rFonts w:cs="B Mitra" w:hint="cs"/>
          <w:sz w:val="28"/>
          <w:szCs w:val="28"/>
          <w:rtl/>
        </w:rPr>
        <w:t xml:space="preserve"> </w:t>
      </w:r>
      <w:r w:rsidRPr="00535EDA">
        <w:rPr>
          <w:rFonts w:cs="B Mitra" w:hint="cs"/>
          <w:sz w:val="28"/>
          <w:szCs w:val="28"/>
          <w:rtl/>
        </w:rPr>
        <w:t>روز از امضای تفاهم</w:t>
      </w:r>
      <w:r w:rsidRPr="00535EDA">
        <w:rPr>
          <w:rFonts w:cs="B Mitra" w:hint="cs"/>
          <w:sz w:val="28"/>
          <w:szCs w:val="28"/>
          <w:cs/>
        </w:rPr>
        <w:t>‎</w:t>
      </w:r>
      <w:r w:rsidRPr="00535EDA">
        <w:rPr>
          <w:rFonts w:cs="B Mitra" w:hint="cs"/>
          <w:sz w:val="28"/>
          <w:szCs w:val="28"/>
          <w:rtl/>
        </w:rPr>
        <w:t>نامه نسبت به معرفی کتبی نمایندگان خود اقدام می</w:t>
      </w:r>
      <w:r w:rsidR="0060781D">
        <w:rPr>
          <w:rFonts w:cs="B Mitra"/>
          <w:sz w:val="28"/>
          <w:szCs w:val="28"/>
          <w:rtl/>
        </w:rPr>
        <w:softHyphen/>
      </w:r>
      <w:r w:rsidR="00223F14">
        <w:rPr>
          <w:rFonts w:cs="B Mitra" w:hint="cs"/>
          <w:sz w:val="28"/>
          <w:szCs w:val="28"/>
          <w:rtl/>
        </w:rPr>
        <w:t>کنن</w:t>
      </w:r>
      <w:r w:rsidRPr="00535EDA">
        <w:rPr>
          <w:rFonts w:cs="B Mitra" w:hint="cs"/>
          <w:sz w:val="28"/>
          <w:szCs w:val="28"/>
          <w:rtl/>
        </w:rPr>
        <w:t>د.</w:t>
      </w:r>
    </w:p>
    <w:p w14:paraId="3DCBB66A" w14:textId="77777777" w:rsidR="00292A4E" w:rsidRDefault="00292A4E" w:rsidP="00FE5E3A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</w:p>
    <w:p w14:paraId="607198D4" w14:textId="623C490F" w:rsidR="002678AB" w:rsidRPr="009F7893" w:rsidRDefault="002678AB" w:rsidP="00292A4E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</w:rPr>
      </w:pPr>
      <w:r w:rsidRPr="009F7893">
        <w:rPr>
          <w:rFonts w:cs="B Titr" w:hint="cs"/>
          <w:b/>
          <w:bCs/>
          <w:sz w:val="28"/>
          <w:szCs w:val="28"/>
          <w:rtl/>
        </w:rPr>
        <w:t xml:space="preserve">ماده </w:t>
      </w:r>
      <w:r w:rsidR="000552A0">
        <w:rPr>
          <w:rFonts w:cs="B Titr" w:hint="cs"/>
          <w:b/>
          <w:bCs/>
          <w:sz w:val="28"/>
          <w:szCs w:val="28"/>
          <w:rtl/>
        </w:rPr>
        <w:t>5</w:t>
      </w:r>
      <w:r w:rsidR="009F7893">
        <w:rPr>
          <w:rFonts w:cs="B Titr" w:hint="cs"/>
          <w:b/>
          <w:bCs/>
          <w:sz w:val="28"/>
          <w:szCs w:val="28"/>
          <w:rtl/>
        </w:rPr>
        <w:t>:</w:t>
      </w:r>
      <w:r w:rsidRPr="009F7893">
        <w:rPr>
          <w:rFonts w:cs="B Titr" w:hint="cs"/>
          <w:b/>
          <w:bCs/>
          <w:sz w:val="28"/>
          <w:szCs w:val="28"/>
          <w:rtl/>
        </w:rPr>
        <w:t xml:space="preserve"> مدت تفاهم</w:t>
      </w:r>
      <w:r w:rsidRPr="009F7893">
        <w:rPr>
          <w:rFonts w:cs="B Titr" w:hint="cs"/>
          <w:b/>
          <w:bCs/>
          <w:sz w:val="28"/>
          <w:szCs w:val="28"/>
          <w:rtl/>
        </w:rPr>
        <w:softHyphen/>
        <w:t>نامه</w:t>
      </w:r>
    </w:p>
    <w:p w14:paraId="0100F4E8" w14:textId="51DD86E9" w:rsidR="002678AB" w:rsidRPr="00535EDA" w:rsidRDefault="002678AB" w:rsidP="00FE5E3A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 w:rsidRPr="00535EDA">
        <w:rPr>
          <w:rFonts w:cs="B Mitra" w:hint="cs"/>
          <w:sz w:val="28"/>
          <w:szCs w:val="28"/>
          <w:rtl/>
        </w:rPr>
        <w:t xml:space="preserve">اين </w:t>
      </w:r>
      <w:r w:rsidRPr="00535EDA">
        <w:rPr>
          <w:rFonts w:ascii="Arial" w:eastAsia="Times New Roman" w:hAnsi="Arial" w:cs="B Mitra" w:hint="cs"/>
          <w:sz w:val="28"/>
          <w:szCs w:val="28"/>
          <w:rtl/>
        </w:rPr>
        <w:t>تفاهم‌نامه</w:t>
      </w:r>
      <w:r w:rsidR="00223F14">
        <w:rPr>
          <w:rFonts w:cs="B Mitra" w:hint="cs"/>
          <w:sz w:val="28"/>
          <w:szCs w:val="28"/>
          <w:rtl/>
        </w:rPr>
        <w:t xml:space="preserve"> از زمان امضا </w:t>
      </w:r>
      <w:r w:rsidRPr="00535EDA">
        <w:rPr>
          <w:rFonts w:cs="B Mitra" w:hint="cs"/>
          <w:sz w:val="28"/>
          <w:szCs w:val="28"/>
          <w:rtl/>
        </w:rPr>
        <w:t>طرف</w:t>
      </w:r>
      <w:r w:rsidR="0054298D">
        <w:rPr>
          <w:rFonts w:cs="B Mitra"/>
          <w:sz w:val="28"/>
          <w:szCs w:val="28"/>
          <w:rtl/>
        </w:rPr>
        <w:softHyphen/>
      </w:r>
      <w:r w:rsidR="0054298D">
        <w:rPr>
          <w:rFonts w:cs="B Mitra" w:hint="cs"/>
          <w:sz w:val="28"/>
          <w:szCs w:val="28"/>
          <w:rtl/>
        </w:rPr>
        <w:t>ها</w:t>
      </w:r>
      <w:r w:rsidRPr="00535EDA">
        <w:rPr>
          <w:rFonts w:cs="B Mitra" w:hint="cs"/>
          <w:sz w:val="28"/>
          <w:szCs w:val="28"/>
          <w:rtl/>
        </w:rPr>
        <w:t xml:space="preserve"> به مدت 3 سال شمسی معتبر بوده و در صورت توافق طرف</w:t>
      </w:r>
      <w:r w:rsidR="00771165">
        <w:rPr>
          <w:rFonts w:cs="B Mitra"/>
          <w:sz w:val="28"/>
          <w:szCs w:val="28"/>
          <w:rtl/>
        </w:rPr>
        <w:softHyphen/>
      </w:r>
      <w:r w:rsidR="00771165">
        <w:rPr>
          <w:rFonts w:cs="B Mitra" w:hint="cs"/>
          <w:sz w:val="28"/>
          <w:szCs w:val="28"/>
          <w:rtl/>
        </w:rPr>
        <w:t>ها</w:t>
      </w:r>
      <w:r w:rsidRPr="00535EDA">
        <w:rPr>
          <w:rFonts w:cs="B Mitra" w:hint="cs"/>
          <w:sz w:val="28"/>
          <w:szCs w:val="28"/>
          <w:rtl/>
        </w:rPr>
        <w:t xml:space="preserve"> قابل تمديد است. </w:t>
      </w:r>
    </w:p>
    <w:p w14:paraId="0ECDCBFC" w14:textId="1BB90BB0" w:rsidR="002678AB" w:rsidRDefault="002678AB" w:rsidP="00223F1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 w:rsidRPr="00535EDA">
        <w:rPr>
          <w:rFonts w:cs="B Mitra" w:hint="cs"/>
          <w:b/>
          <w:bCs/>
          <w:sz w:val="28"/>
          <w:szCs w:val="28"/>
          <w:rtl/>
        </w:rPr>
        <w:t>تبصره:</w:t>
      </w:r>
      <w:r w:rsidRPr="00535EDA">
        <w:rPr>
          <w:rFonts w:cs="B Mitra" w:hint="cs"/>
          <w:sz w:val="28"/>
          <w:szCs w:val="28"/>
          <w:rtl/>
        </w:rPr>
        <w:t xml:space="preserve"> در مورد قراردادهایی که در راستای ا</w:t>
      </w:r>
      <w:r w:rsidR="00223F14">
        <w:rPr>
          <w:rFonts w:cs="B Mitra" w:hint="cs"/>
          <w:sz w:val="28"/>
          <w:szCs w:val="28"/>
          <w:rtl/>
        </w:rPr>
        <w:t>جرای این تفاهم</w:t>
      </w:r>
      <w:r w:rsidR="00223F14">
        <w:rPr>
          <w:rFonts w:cs="B Mitra" w:hint="cs"/>
          <w:sz w:val="28"/>
          <w:szCs w:val="28"/>
          <w:rtl/>
        </w:rPr>
        <w:softHyphen/>
        <w:t>نامه منعقد می</w:t>
      </w:r>
      <w:r w:rsidR="00223F14">
        <w:rPr>
          <w:rFonts w:cs="B Mitra" w:hint="cs"/>
          <w:sz w:val="28"/>
          <w:szCs w:val="28"/>
          <w:rtl/>
        </w:rPr>
        <w:softHyphen/>
        <w:t>شو</w:t>
      </w:r>
      <w:r w:rsidRPr="00535EDA">
        <w:rPr>
          <w:rFonts w:cs="B Mitra" w:hint="cs"/>
          <w:sz w:val="28"/>
          <w:szCs w:val="28"/>
          <w:rtl/>
        </w:rPr>
        <w:t>د و مدت آن بيش از مدت تفاهم</w:t>
      </w:r>
      <w:r w:rsidRPr="00535EDA">
        <w:rPr>
          <w:rFonts w:cs="B Mitra" w:hint="cs"/>
          <w:sz w:val="28"/>
          <w:szCs w:val="28"/>
          <w:cs/>
        </w:rPr>
        <w:t>‎</w:t>
      </w:r>
      <w:r w:rsidRPr="00535EDA">
        <w:rPr>
          <w:rFonts w:cs="B Mitra" w:hint="cs"/>
          <w:sz w:val="28"/>
          <w:szCs w:val="28"/>
          <w:rtl/>
        </w:rPr>
        <w:t xml:space="preserve">نامه حاضر باشد، </w:t>
      </w:r>
      <w:r w:rsidR="00223F14">
        <w:rPr>
          <w:rFonts w:cs="B Mitra" w:hint="cs"/>
          <w:sz w:val="28"/>
          <w:szCs w:val="28"/>
          <w:rtl/>
        </w:rPr>
        <w:t>تمامی</w:t>
      </w:r>
      <w:r w:rsidRPr="00535EDA">
        <w:rPr>
          <w:rFonts w:cs="B Mitra" w:hint="cs"/>
          <w:sz w:val="28"/>
          <w:szCs w:val="28"/>
          <w:rtl/>
        </w:rPr>
        <w:t xml:space="preserve"> مفاد این تفاهم</w:t>
      </w:r>
      <w:r w:rsidRPr="00535EDA">
        <w:rPr>
          <w:rFonts w:cs="B Mitra" w:hint="cs"/>
          <w:sz w:val="28"/>
          <w:szCs w:val="28"/>
          <w:cs/>
        </w:rPr>
        <w:t>‎</w:t>
      </w:r>
      <w:r w:rsidRPr="00535EDA">
        <w:rPr>
          <w:rFonts w:cs="B Mitra" w:hint="cs"/>
          <w:sz w:val="28"/>
          <w:szCs w:val="28"/>
          <w:rtl/>
        </w:rPr>
        <w:t>نامه و ضوابط و مقررات حاكم تا پایان مدت اجرای قراردادهای مذکور جاری و معتبر است.</w:t>
      </w:r>
    </w:p>
    <w:p w14:paraId="77F710BD" w14:textId="77777777" w:rsidR="00FE5E3A" w:rsidRDefault="00FE5E3A" w:rsidP="00FE5E3A">
      <w:pPr>
        <w:bidi/>
        <w:spacing w:line="276" w:lineRule="auto"/>
        <w:contextualSpacing/>
        <w:jc w:val="both"/>
        <w:rPr>
          <w:rFonts w:cs="B Mitra"/>
          <w:sz w:val="18"/>
          <w:szCs w:val="18"/>
          <w:rtl/>
        </w:rPr>
      </w:pPr>
    </w:p>
    <w:p w14:paraId="20092DFD" w14:textId="77777777" w:rsidR="00FE5E3A" w:rsidRPr="003A7909" w:rsidRDefault="00FE5E3A" w:rsidP="00FE5E3A">
      <w:pPr>
        <w:bidi/>
        <w:spacing w:line="276" w:lineRule="auto"/>
        <w:contextualSpacing/>
        <w:jc w:val="both"/>
        <w:rPr>
          <w:rFonts w:cs="B Mitra"/>
          <w:sz w:val="18"/>
          <w:szCs w:val="18"/>
          <w:rtl/>
        </w:rPr>
      </w:pPr>
    </w:p>
    <w:p w14:paraId="081732B1" w14:textId="2C564D0D" w:rsidR="002678AB" w:rsidRPr="009F7893" w:rsidRDefault="002678AB" w:rsidP="00FE5E3A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</w:rPr>
      </w:pPr>
      <w:r w:rsidRPr="009F7893">
        <w:rPr>
          <w:rFonts w:cs="B Titr" w:hint="cs"/>
          <w:b/>
          <w:bCs/>
          <w:sz w:val="28"/>
          <w:szCs w:val="28"/>
          <w:rtl/>
        </w:rPr>
        <w:t xml:space="preserve">ماده </w:t>
      </w:r>
      <w:r w:rsidR="000552A0">
        <w:rPr>
          <w:rFonts w:cs="B Titr" w:hint="cs"/>
          <w:b/>
          <w:bCs/>
          <w:sz w:val="28"/>
          <w:szCs w:val="28"/>
          <w:rtl/>
        </w:rPr>
        <w:t>6</w:t>
      </w:r>
      <w:r w:rsidR="009F7893">
        <w:rPr>
          <w:rFonts w:cs="B Titr" w:hint="cs"/>
          <w:b/>
          <w:bCs/>
          <w:sz w:val="28"/>
          <w:szCs w:val="28"/>
          <w:rtl/>
        </w:rPr>
        <w:t>:</w:t>
      </w:r>
      <w:r w:rsidRPr="009F7893">
        <w:rPr>
          <w:rFonts w:cs="B Titr" w:hint="cs"/>
          <w:b/>
          <w:bCs/>
          <w:sz w:val="28"/>
          <w:szCs w:val="28"/>
          <w:rtl/>
        </w:rPr>
        <w:t xml:space="preserve"> سایر شروط و مقررات </w:t>
      </w:r>
    </w:p>
    <w:p w14:paraId="16779C34" w14:textId="72DC1751" w:rsidR="009C73ED" w:rsidRPr="00535EDA" w:rsidRDefault="002678AB" w:rsidP="00D3765C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 w:rsidRPr="00535EDA">
        <w:rPr>
          <w:rFonts w:cs="B Mitra" w:hint="cs"/>
          <w:sz w:val="28"/>
          <w:szCs w:val="28"/>
          <w:rtl/>
        </w:rPr>
        <w:t xml:space="preserve"> این تفاهم</w:t>
      </w:r>
      <w:r w:rsidRPr="00535EDA">
        <w:rPr>
          <w:rFonts w:cs="B Mitra" w:hint="cs"/>
          <w:sz w:val="28"/>
          <w:szCs w:val="28"/>
          <w:rtl/>
        </w:rPr>
        <w:softHyphen/>
        <w:t>نامه فی</w:t>
      </w:r>
      <w:r w:rsidRPr="00535EDA">
        <w:rPr>
          <w:rFonts w:cs="B Mitra" w:hint="cs"/>
          <w:sz w:val="28"/>
          <w:szCs w:val="28"/>
          <w:rtl/>
        </w:rPr>
        <w:softHyphen/>
        <w:t xml:space="preserve">نفسه هیچگونه تعهد مالی برای </w:t>
      </w:r>
      <w:r w:rsidR="00450715">
        <w:rPr>
          <w:rFonts w:cs="B Mitra" w:hint="cs"/>
          <w:sz w:val="28"/>
          <w:szCs w:val="28"/>
          <w:rtl/>
        </w:rPr>
        <w:t>طرف‌ها</w:t>
      </w:r>
      <w:r w:rsidRPr="00535EDA">
        <w:rPr>
          <w:rFonts w:cs="B Mitra" w:hint="cs"/>
          <w:sz w:val="28"/>
          <w:szCs w:val="28"/>
          <w:rtl/>
        </w:rPr>
        <w:t xml:space="preserve"> ایجاد نمی</w:t>
      </w:r>
      <w:r w:rsidRPr="00535EDA">
        <w:rPr>
          <w:rFonts w:cs="B Mitra" w:hint="cs"/>
          <w:sz w:val="28"/>
          <w:szCs w:val="28"/>
          <w:rtl/>
        </w:rPr>
        <w:softHyphen/>
        <w:t>کند و اجرایی شدن هر یک از مفاد آن منوط به انعقاد قرارداد یا قراردادهای مقتضی ب</w:t>
      </w:r>
      <w:r w:rsidR="00595E1D">
        <w:rPr>
          <w:rFonts w:cs="B Mitra" w:hint="cs"/>
          <w:sz w:val="28"/>
          <w:szCs w:val="28"/>
          <w:rtl/>
        </w:rPr>
        <w:t xml:space="preserve">ا توافق آزادانه </w:t>
      </w:r>
      <w:r w:rsidR="00450715">
        <w:rPr>
          <w:rFonts w:cs="B Mitra" w:hint="cs"/>
          <w:sz w:val="28"/>
          <w:szCs w:val="28"/>
          <w:rtl/>
        </w:rPr>
        <w:t>طرف‌ها</w:t>
      </w:r>
      <w:r w:rsidR="00595E1D">
        <w:rPr>
          <w:rFonts w:cs="B Mitra" w:hint="cs"/>
          <w:sz w:val="28"/>
          <w:szCs w:val="28"/>
          <w:rtl/>
        </w:rPr>
        <w:t xml:space="preserve"> خواهد بود.</w:t>
      </w:r>
      <w:r w:rsidRPr="00535EDA">
        <w:rPr>
          <w:rFonts w:cs="B Mitra" w:hint="cs"/>
          <w:sz w:val="28"/>
          <w:szCs w:val="28"/>
          <w:rtl/>
        </w:rPr>
        <w:t xml:space="preserve"> </w:t>
      </w:r>
      <w:r w:rsidRPr="00535EDA">
        <w:rPr>
          <w:rFonts w:cs="B Mitra"/>
          <w:sz w:val="28"/>
          <w:szCs w:val="28"/>
          <w:rtl/>
        </w:rPr>
        <w:t>در هر حـال</w:t>
      </w:r>
      <w:r w:rsidR="0054298D">
        <w:rPr>
          <w:rFonts w:cs="B Mitra" w:hint="cs"/>
          <w:sz w:val="28"/>
          <w:szCs w:val="28"/>
          <w:rtl/>
        </w:rPr>
        <w:t>،</w:t>
      </w:r>
      <w:r w:rsidRPr="00535EDA">
        <w:rPr>
          <w:rFonts w:cs="B Mitra"/>
          <w:sz w:val="28"/>
          <w:szCs w:val="28"/>
          <w:rtl/>
        </w:rPr>
        <w:t xml:space="preserve"> نظامات و مقررات عمومی و ضوابـط مراجع ذیصـلاح بر تفـاهم نـامه حاضـر و قراردادهاي لاحق حاکم خواهد بود</w:t>
      </w:r>
      <w:r w:rsidR="00944FD1">
        <w:rPr>
          <w:rFonts w:cs="B Mitra" w:hint="cs"/>
          <w:sz w:val="28"/>
          <w:szCs w:val="28"/>
          <w:rtl/>
        </w:rPr>
        <w:t>.</w:t>
      </w:r>
    </w:p>
    <w:p w14:paraId="1D0408CF" w14:textId="18BCB5A3" w:rsidR="002678AB" w:rsidRPr="009F7893" w:rsidRDefault="002678AB" w:rsidP="00FE5E3A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</w:rPr>
      </w:pPr>
      <w:r w:rsidRPr="009F7893">
        <w:rPr>
          <w:rFonts w:cs="B Titr" w:hint="cs"/>
          <w:b/>
          <w:bCs/>
          <w:sz w:val="28"/>
          <w:szCs w:val="28"/>
          <w:rtl/>
        </w:rPr>
        <w:lastRenderedPageBreak/>
        <w:t xml:space="preserve">ماده </w:t>
      </w:r>
      <w:r w:rsidR="000552A0">
        <w:rPr>
          <w:rFonts w:cs="B Titr" w:hint="cs"/>
          <w:b/>
          <w:bCs/>
          <w:sz w:val="28"/>
          <w:szCs w:val="28"/>
          <w:rtl/>
        </w:rPr>
        <w:t>7</w:t>
      </w:r>
      <w:r w:rsidR="009F7893">
        <w:rPr>
          <w:rFonts w:cs="B Titr" w:hint="cs"/>
          <w:b/>
          <w:bCs/>
          <w:sz w:val="28"/>
          <w:szCs w:val="28"/>
          <w:rtl/>
        </w:rPr>
        <w:t>:</w:t>
      </w:r>
      <w:r w:rsidRPr="009F7893">
        <w:rPr>
          <w:rFonts w:cs="B Titr" w:hint="cs"/>
          <w:b/>
          <w:bCs/>
          <w:sz w:val="28"/>
          <w:szCs w:val="28"/>
          <w:rtl/>
        </w:rPr>
        <w:t xml:space="preserve"> حل اختلاف</w:t>
      </w:r>
    </w:p>
    <w:p w14:paraId="3ED2B37B" w14:textId="250215F0" w:rsidR="002678AB" w:rsidRPr="00535EDA" w:rsidRDefault="002678AB" w:rsidP="00FE5E3A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 w:rsidRPr="00535EDA">
        <w:rPr>
          <w:rFonts w:cs="B Mitra" w:hint="cs"/>
          <w:sz w:val="28"/>
          <w:szCs w:val="28"/>
          <w:rtl/>
        </w:rPr>
        <w:t>در صورت بروز احتمالي هرگونه اختلاف در تفسير و اجراي تفاهم‌نامه و يا تأخير و تعويق امور از سوي طرف</w:t>
      </w:r>
      <w:r w:rsidR="0054298D">
        <w:rPr>
          <w:rFonts w:cs="B Mitra"/>
          <w:sz w:val="28"/>
          <w:szCs w:val="28"/>
          <w:rtl/>
        </w:rPr>
        <w:softHyphen/>
      </w:r>
      <w:r w:rsidR="0054298D">
        <w:rPr>
          <w:rFonts w:cs="B Mitra" w:hint="cs"/>
          <w:sz w:val="28"/>
          <w:szCs w:val="28"/>
          <w:rtl/>
        </w:rPr>
        <w:t>ها</w:t>
      </w:r>
      <w:r w:rsidRPr="00535EDA">
        <w:rPr>
          <w:rFonts w:cs="B Mitra" w:hint="cs"/>
          <w:sz w:val="28"/>
          <w:szCs w:val="28"/>
          <w:rtl/>
        </w:rPr>
        <w:t xml:space="preserve">، كميته راهبردي مذکور در ماده </w:t>
      </w:r>
      <w:r w:rsidR="008F7AEF">
        <w:rPr>
          <w:rFonts w:cs="B Mitra" w:hint="cs"/>
          <w:sz w:val="28"/>
          <w:szCs w:val="28"/>
          <w:rtl/>
        </w:rPr>
        <w:t>4</w:t>
      </w:r>
      <w:r w:rsidRPr="00535EDA">
        <w:rPr>
          <w:rFonts w:cs="B Mitra" w:hint="cs"/>
          <w:sz w:val="28"/>
          <w:szCs w:val="28"/>
          <w:rtl/>
        </w:rPr>
        <w:t xml:space="preserve"> موضوع را بررسی کرده و تصميم مقتضي اتخاذ می</w:t>
      </w:r>
      <w:r w:rsidRPr="00535EDA">
        <w:rPr>
          <w:rFonts w:cs="B Mitra" w:hint="cs"/>
          <w:sz w:val="28"/>
          <w:szCs w:val="28"/>
          <w:rtl/>
        </w:rPr>
        <w:softHyphen/>
        <w:t>کند. در صورتی که کمیته مزبور ظرف یک</w:t>
      </w:r>
      <w:r w:rsidR="00223F14">
        <w:rPr>
          <w:rFonts w:cs="B Mitra" w:hint="cs"/>
          <w:sz w:val="28"/>
          <w:szCs w:val="28"/>
          <w:rtl/>
        </w:rPr>
        <w:t>‌</w:t>
      </w:r>
      <w:r w:rsidRPr="00535EDA">
        <w:rPr>
          <w:rFonts w:cs="B Mitra" w:hint="cs"/>
          <w:sz w:val="28"/>
          <w:szCs w:val="28"/>
          <w:rtl/>
        </w:rPr>
        <w:t xml:space="preserve">ماه از تاریخ درخواست هر یک از </w:t>
      </w:r>
      <w:r w:rsidR="00450715">
        <w:rPr>
          <w:rFonts w:cs="B Mitra" w:hint="cs"/>
          <w:sz w:val="28"/>
          <w:szCs w:val="28"/>
          <w:rtl/>
        </w:rPr>
        <w:t>طرف‌ها</w:t>
      </w:r>
      <w:r w:rsidRPr="00535EDA">
        <w:rPr>
          <w:rFonts w:cs="B Mitra" w:hint="cs"/>
          <w:sz w:val="28"/>
          <w:szCs w:val="28"/>
          <w:rtl/>
        </w:rPr>
        <w:t xml:space="preserve"> نتواند یا نخواهد موضوع را فیصله دهد، موضوع در جلسه مشترک بالاترین مقامات </w:t>
      </w:r>
      <w:r w:rsidR="00450715">
        <w:rPr>
          <w:rFonts w:cs="B Mitra" w:hint="cs"/>
          <w:sz w:val="28"/>
          <w:szCs w:val="28"/>
          <w:rtl/>
        </w:rPr>
        <w:t>طرف‌ها</w:t>
      </w:r>
      <w:r w:rsidRPr="00535EDA">
        <w:rPr>
          <w:rFonts w:cs="B Mitra" w:hint="cs"/>
          <w:sz w:val="28"/>
          <w:szCs w:val="28"/>
          <w:rtl/>
        </w:rPr>
        <w:t xml:space="preserve"> طرح و حل خواهد شد.</w:t>
      </w:r>
    </w:p>
    <w:p w14:paraId="19B589EC" w14:textId="77777777" w:rsidR="002D774C" w:rsidRPr="005276BF" w:rsidRDefault="002D774C" w:rsidP="00FE5E3A">
      <w:pPr>
        <w:bidi/>
        <w:spacing w:line="276" w:lineRule="auto"/>
        <w:contextualSpacing/>
        <w:jc w:val="both"/>
        <w:rPr>
          <w:rFonts w:cs="B Mitra"/>
          <w:sz w:val="18"/>
          <w:szCs w:val="18"/>
          <w:rtl/>
        </w:rPr>
      </w:pPr>
    </w:p>
    <w:p w14:paraId="0AF14044" w14:textId="13BA282D" w:rsidR="002678AB" w:rsidRPr="009F7893" w:rsidRDefault="002678AB" w:rsidP="00FE5E3A">
      <w:pPr>
        <w:bidi/>
        <w:spacing w:line="276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  <w:r w:rsidRPr="009F7893">
        <w:rPr>
          <w:rFonts w:cs="B Titr" w:hint="cs"/>
          <w:b/>
          <w:bCs/>
          <w:sz w:val="28"/>
          <w:szCs w:val="28"/>
          <w:rtl/>
        </w:rPr>
        <w:t xml:space="preserve">ماده </w:t>
      </w:r>
      <w:r w:rsidR="00C13492">
        <w:rPr>
          <w:rFonts w:cs="B Titr" w:hint="cs"/>
          <w:b/>
          <w:bCs/>
          <w:sz w:val="28"/>
          <w:szCs w:val="28"/>
          <w:rtl/>
        </w:rPr>
        <w:t>8</w:t>
      </w:r>
      <w:r w:rsidRPr="009F7893">
        <w:rPr>
          <w:rFonts w:cs="B Titr" w:hint="cs"/>
          <w:b/>
          <w:bCs/>
          <w:sz w:val="28"/>
          <w:szCs w:val="28"/>
          <w:rtl/>
        </w:rPr>
        <w:t xml:space="preserve"> </w:t>
      </w:r>
      <w:r w:rsidR="009F789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9F7893">
        <w:rPr>
          <w:rFonts w:cs="B Titr" w:hint="cs"/>
          <w:b/>
          <w:bCs/>
          <w:sz w:val="28"/>
          <w:szCs w:val="28"/>
          <w:rtl/>
        </w:rPr>
        <w:t xml:space="preserve"> نسخ تفاهم نامه</w:t>
      </w:r>
    </w:p>
    <w:p w14:paraId="643B29DF" w14:textId="2CCFD0AA" w:rsidR="002678AB" w:rsidRDefault="002678AB" w:rsidP="00223F14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  <w:r w:rsidRPr="00535EDA">
        <w:rPr>
          <w:rFonts w:cs="B Mitra" w:hint="cs"/>
          <w:sz w:val="28"/>
          <w:szCs w:val="28"/>
          <w:rtl/>
        </w:rPr>
        <w:t xml:space="preserve">اين تفاهم نامه در </w:t>
      </w:r>
      <w:r w:rsidR="00C13492">
        <w:rPr>
          <w:rFonts w:cs="B Mitra" w:hint="cs"/>
          <w:sz w:val="28"/>
          <w:szCs w:val="28"/>
          <w:rtl/>
        </w:rPr>
        <w:t>8</w:t>
      </w:r>
      <w:r w:rsidRPr="00535EDA">
        <w:rPr>
          <w:rFonts w:cs="B Mitra" w:hint="cs"/>
          <w:sz w:val="28"/>
          <w:szCs w:val="28"/>
          <w:rtl/>
        </w:rPr>
        <w:t xml:space="preserve"> ماده و در </w:t>
      </w:r>
      <w:r w:rsidR="001B284B">
        <w:rPr>
          <w:rFonts w:cs="B Mitra" w:hint="cs"/>
          <w:sz w:val="28"/>
          <w:szCs w:val="28"/>
          <w:rtl/>
        </w:rPr>
        <w:t>5</w:t>
      </w:r>
      <w:r w:rsidRPr="00535EDA">
        <w:rPr>
          <w:rFonts w:cs="B Mitra" w:hint="cs"/>
          <w:sz w:val="28"/>
          <w:szCs w:val="28"/>
          <w:rtl/>
        </w:rPr>
        <w:t xml:space="preserve"> نسخه در تاريخ ................................. </w:t>
      </w:r>
      <w:r w:rsidR="00223F14">
        <w:rPr>
          <w:rFonts w:cs="B Mitra" w:hint="cs"/>
          <w:sz w:val="28"/>
          <w:szCs w:val="28"/>
          <w:rtl/>
        </w:rPr>
        <w:t>تنظيم و مورد تائيد و امضای طرف‌ها</w:t>
      </w:r>
      <w:r w:rsidRPr="00535EDA">
        <w:rPr>
          <w:rFonts w:cs="B Mitra" w:hint="cs"/>
          <w:sz w:val="28"/>
          <w:szCs w:val="28"/>
          <w:rtl/>
        </w:rPr>
        <w:t xml:space="preserve"> قرار گرفته و مبادله </w:t>
      </w:r>
      <w:r w:rsidR="00223F14">
        <w:rPr>
          <w:rFonts w:cs="B Mitra" w:hint="cs"/>
          <w:sz w:val="28"/>
          <w:szCs w:val="28"/>
          <w:rtl/>
        </w:rPr>
        <w:t>شد</w:t>
      </w:r>
      <w:bookmarkStart w:id="0" w:name="_GoBack"/>
      <w:bookmarkEnd w:id="0"/>
      <w:r w:rsidRPr="00535EDA">
        <w:rPr>
          <w:rFonts w:cs="B Mitra" w:hint="cs"/>
          <w:sz w:val="28"/>
          <w:szCs w:val="28"/>
          <w:rtl/>
        </w:rPr>
        <w:t xml:space="preserve">. </w:t>
      </w:r>
    </w:p>
    <w:p w14:paraId="0C5DCE0C" w14:textId="00776D40" w:rsidR="009F7893" w:rsidRDefault="009F7893" w:rsidP="00FE5E3A">
      <w:pPr>
        <w:bidi/>
        <w:spacing w:line="276" w:lineRule="auto"/>
        <w:contextualSpacing/>
        <w:jc w:val="both"/>
        <w:rPr>
          <w:rFonts w:cs="B Mitra"/>
          <w:sz w:val="28"/>
          <w:szCs w:val="28"/>
          <w:rtl/>
        </w:rPr>
      </w:pPr>
    </w:p>
    <w:p w14:paraId="2F2A7D38" w14:textId="77777777" w:rsidR="00B450BA" w:rsidRPr="00D3765C" w:rsidRDefault="00B450BA" w:rsidP="00B450BA">
      <w:pPr>
        <w:bidi/>
        <w:spacing w:line="276" w:lineRule="auto"/>
        <w:contextualSpacing/>
        <w:jc w:val="both"/>
        <w:rPr>
          <w:rFonts w:cs="B Mitra"/>
          <w:sz w:val="8"/>
          <w:szCs w:val="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F97AB3" w:rsidRPr="001363A5" w14:paraId="44CB87E8" w14:textId="77777777" w:rsidTr="00373306">
        <w:trPr>
          <w:trHeight w:val="1936"/>
        </w:trPr>
        <w:tc>
          <w:tcPr>
            <w:tcW w:w="4927" w:type="dxa"/>
            <w:vAlign w:val="center"/>
          </w:tcPr>
          <w:p w14:paraId="5636DBC5" w14:textId="77777777" w:rsidR="00B05311" w:rsidRPr="001B284B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B284B">
              <w:rPr>
                <w:rFonts w:cs="B Mitra" w:hint="cs"/>
                <w:b/>
                <w:bCs/>
                <w:sz w:val="26"/>
                <w:szCs w:val="26"/>
                <w:rtl/>
              </w:rPr>
              <w:t>حسین ملازاده</w:t>
            </w:r>
          </w:p>
          <w:p w14:paraId="1199F680" w14:textId="77777777" w:rsidR="00B05311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1B284B">
              <w:rPr>
                <w:rFonts w:cs="B Mitra" w:hint="cs"/>
                <w:sz w:val="24"/>
                <w:szCs w:val="24"/>
                <w:rtl/>
              </w:rPr>
              <w:t>دبیر ستاد  توسعه فناوری</w:t>
            </w:r>
            <w:r w:rsidRPr="001B284B">
              <w:rPr>
                <w:rFonts w:cs="B Mitra"/>
                <w:sz w:val="24"/>
                <w:szCs w:val="24"/>
                <w:rtl/>
              </w:rPr>
              <w:softHyphen/>
            </w:r>
            <w:r w:rsidRPr="001B284B">
              <w:rPr>
                <w:rFonts w:cs="B Mitra" w:hint="cs"/>
                <w:sz w:val="24"/>
                <w:szCs w:val="24"/>
                <w:rtl/>
              </w:rPr>
              <w:t>های اقتصاد دیجیتال و هوشمندسازی</w:t>
            </w:r>
          </w:p>
          <w:p w14:paraId="22841CEF" w14:textId="77777777" w:rsidR="008D1FB4" w:rsidRDefault="008D1FB4" w:rsidP="00FE5E3A">
            <w:pPr>
              <w:bidi/>
              <w:spacing w:line="276" w:lineRule="auto"/>
              <w:contextualSpacing/>
              <w:jc w:val="center"/>
              <w:rPr>
                <w:rFonts w:cs="B Mitra"/>
                <w:sz w:val="26"/>
                <w:szCs w:val="26"/>
                <w:rtl/>
              </w:rPr>
            </w:pPr>
          </w:p>
          <w:p w14:paraId="23CCBA29" w14:textId="62D50DED" w:rsidR="00E966DC" w:rsidRPr="001B284B" w:rsidRDefault="00E966DC" w:rsidP="00E966DC">
            <w:pPr>
              <w:bidi/>
              <w:spacing w:line="276" w:lineRule="auto"/>
              <w:contextualSpacing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928" w:type="dxa"/>
            <w:vAlign w:val="center"/>
          </w:tcPr>
          <w:p w14:paraId="3CE68EE1" w14:textId="77777777" w:rsidR="00B05311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14:paraId="5B01C0C9" w14:textId="47665C0F" w:rsidR="00B05311" w:rsidRPr="001B284B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B284B">
              <w:rPr>
                <w:rFonts w:cs="B Mitra" w:hint="cs"/>
                <w:b/>
                <w:bCs/>
                <w:sz w:val="26"/>
                <w:szCs w:val="26"/>
                <w:rtl/>
              </w:rPr>
              <w:t>وجیه</w:t>
            </w:r>
            <w:r w:rsidRPr="001B284B">
              <w:rPr>
                <w:rFonts w:cs="B Mitra" w:hint="cs"/>
                <w:b/>
                <w:bCs/>
                <w:sz w:val="26"/>
                <w:szCs w:val="26"/>
                <w:rtl/>
              </w:rPr>
              <w:softHyphen/>
              <w:t>الله جعفری</w:t>
            </w:r>
          </w:p>
          <w:p w14:paraId="7AC6A574" w14:textId="26D67537" w:rsidR="00B05311" w:rsidRPr="00B05311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1B284B">
              <w:rPr>
                <w:rFonts w:cs="B Mitra" w:hint="cs"/>
                <w:sz w:val="24"/>
                <w:szCs w:val="24"/>
                <w:rtl/>
              </w:rPr>
              <w:t xml:space="preserve">رئیس هیئت عامل سازمان </w:t>
            </w:r>
            <w:r w:rsidRPr="001B284B">
              <w:rPr>
                <w:rFonts w:cs="B Mitra"/>
                <w:sz w:val="24"/>
                <w:szCs w:val="24"/>
                <w:rtl/>
              </w:rPr>
              <w:t>توسعه و نوسازی معادن و صنایع معدنی ایران</w:t>
            </w:r>
          </w:p>
          <w:p w14:paraId="378AD691" w14:textId="77777777" w:rsidR="008D1FB4" w:rsidRDefault="008D1FB4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sz w:val="26"/>
                <w:szCs w:val="26"/>
                <w:rtl/>
              </w:rPr>
            </w:pPr>
          </w:p>
          <w:p w14:paraId="000E6F2B" w14:textId="4156BC83" w:rsidR="00E966DC" w:rsidRPr="001B284B" w:rsidRDefault="00E966DC" w:rsidP="00E966DC">
            <w:pPr>
              <w:bidi/>
              <w:spacing w:line="276" w:lineRule="auto"/>
              <w:contextualSpacing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F97AB3" w:rsidRPr="001363A5" w14:paraId="06865F57" w14:textId="77777777" w:rsidTr="00373306">
        <w:trPr>
          <w:trHeight w:val="1891"/>
        </w:trPr>
        <w:tc>
          <w:tcPr>
            <w:tcW w:w="4927" w:type="dxa"/>
          </w:tcPr>
          <w:p w14:paraId="7D9D4E7B" w14:textId="77777777" w:rsidR="001363A5" w:rsidRPr="001B284B" w:rsidRDefault="001363A5" w:rsidP="00FE5E3A">
            <w:pPr>
              <w:bidi/>
              <w:spacing w:line="276" w:lineRule="auto"/>
              <w:contextualSpacing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B284B">
              <w:rPr>
                <w:rFonts w:cs="B Mitra" w:hint="cs"/>
                <w:b/>
                <w:bCs/>
                <w:sz w:val="26"/>
                <w:szCs w:val="26"/>
                <w:rtl/>
              </w:rPr>
              <w:t>محمد</w:t>
            </w:r>
            <w:r w:rsidRPr="001B284B">
              <w:rPr>
                <w:rFonts w:cs="B Mitra"/>
                <w:b/>
                <w:bCs/>
                <w:sz w:val="26"/>
                <w:szCs w:val="26"/>
                <w:rtl/>
              </w:rPr>
              <w:softHyphen/>
            </w:r>
            <w:r w:rsidRPr="001B284B">
              <w:rPr>
                <w:rFonts w:cs="B Mitra" w:hint="cs"/>
                <w:b/>
                <w:bCs/>
                <w:sz w:val="26"/>
                <w:szCs w:val="26"/>
                <w:rtl/>
              </w:rPr>
              <w:softHyphen/>
              <w:t>امین آقامیری</w:t>
            </w:r>
          </w:p>
          <w:p w14:paraId="67A9DFEB" w14:textId="77777777" w:rsidR="00284C88" w:rsidRPr="001B284B" w:rsidRDefault="001363A5" w:rsidP="00FE5E3A">
            <w:pPr>
              <w:bidi/>
              <w:spacing w:line="276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1B284B">
              <w:rPr>
                <w:rFonts w:cs="B Mitra" w:hint="cs"/>
                <w:sz w:val="24"/>
                <w:szCs w:val="24"/>
                <w:rtl/>
              </w:rPr>
              <w:t xml:space="preserve">معاون فناوری و نوآوری </w:t>
            </w:r>
          </w:p>
          <w:p w14:paraId="1980D825" w14:textId="77777777" w:rsidR="00F97AB3" w:rsidRPr="001B284B" w:rsidRDefault="001363A5" w:rsidP="00FE5E3A">
            <w:pPr>
              <w:bidi/>
              <w:spacing w:line="276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1B284B">
              <w:rPr>
                <w:rFonts w:cs="B Mitra"/>
                <w:sz w:val="24"/>
                <w:szCs w:val="24"/>
                <w:rtl/>
              </w:rPr>
              <w:t>وزارت ارتباطات و فناوری اطلاعات</w:t>
            </w:r>
          </w:p>
          <w:p w14:paraId="4F29AD78" w14:textId="7B0020F2" w:rsidR="008D1FB4" w:rsidRPr="001B284B" w:rsidRDefault="008D1FB4" w:rsidP="00FE5E3A">
            <w:pPr>
              <w:bidi/>
              <w:spacing w:line="276" w:lineRule="auto"/>
              <w:contextualSpacing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928" w:type="dxa"/>
          </w:tcPr>
          <w:p w14:paraId="23AD1C64" w14:textId="77777777" w:rsidR="00B05311" w:rsidRPr="001B284B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B284B">
              <w:rPr>
                <w:rFonts w:cs="B Mitra" w:hint="cs"/>
                <w:b/>
                <w:bCs/>
                <w:sz w:val="26"/>
                <w:szCs w:val="26"/>
                <w:rtl/>
              </w:rPr>
              <w:t>رضا محتشمی</w:t>
            </w:r>
            <w:r w:rsidRPr="001B284B">
              <w:rPr>
                <w:rFonts w:cs="B Mitra" w:hint="cs"/>
                <w:b/>
                <w:bCs/>
                <w:sz w:val="26"/>
                <w:szCs w:val="26"/>
                <w:rtl/>
              </w:rPr>
              <w:softHyphen/>
              <w:t>پور</w:t>
            </w:r>
          </w:p>
          <w:p w14:paraId="4326E4B8" w14:textId="77777777" w:rsidR="00B05311" w:rsidRPr="001B284B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1B284B">
              <w:rPr>
                <w:rFonts w:cs="B Mitra" w:hint="cs"/>
                <w:sz w:val="24"/>
                <w:szCs w:val="24"/>
                <w:rtl/>
              </w:rPr>
              <w:t xml:space="preserve">معاون معادن و فرآوری مواد </w:t>
            </w:r>
          </w:p>
          <w:p w14:paraId="0CF0A213" w14:textId="0C5B906E" w:rsidR="00B05311" w:rsidRPr="00B05311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1B284B">
              <w:rPr>
                <w:rFonts w:cs="B Mitra" w:hint="cs"/>
                <w:sz w:val="24"/>
                <w:szCs w:val="24"/>
                <w:rtl/>
              </w:rPr>
              <w:t>وزارت صنعت، معدن و تجارت</w:t>
            </w:r>
          </w:p>
        </w:tc>
      </w:tr>
      <w:tr w:rsidR="00C77CE6" w:rsidRPr="001363A5" w14:paraId="50C32835" w14:textId="77777777" w:rsidTr="00373306">
        <w:tc>
          <w:tcPr>
            <w:tcW w:w="9855" w:type="dxa"/>
            <w:gridSpan w:val="2"/>
            <w:vAlign w:val="center"/>
          </w:tcPr>
          <w:p w14:paraId="469BCF76" w14:textId="77777777" w:rsidR="00B05311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6272C05A" w14:textId="77777777" w:rsidR="00B05311" w:rsidRPr="001B284B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B284B">
              <w:rPr>
                <w:rFonts w:cs="B Mitra" w:hint="cs"/>
                <w:b/>
                <w:bCs/>
                <w:sz w:val="26"/>
                <w:szCs w:val="26"/>
                <w:rtl/>
              </w:rPr>
              <w:t>سید مهدی نیازی</w:t>
            </w:r>
          </w:p>
          <w:p w14:paraId="674A1868" w14:textId="77777777" w:rsidR="00B05311" w:rsidRPr="001B284B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1B284B">
              <w:rPr>
                <w:rFonts w:cs="B Mitra" w:hint="cs"/>
                <w:sz w:val="24"/>
                <w:szCs w:val="24"/>
                <w:rtl/>
              </w:rPr>
              <w:t xml:space="preserve">معاون هماهنگی و محیط کسب و کار </w:t>
            </w:r>
          </w:p>
          <w:p w14:paraId="20973436" w14:textId="77777777" w:rsidR="00B05311" w:rsidRPr="001B284B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1B284B">
              <w:rPr>
                <w:rFonts w:cs="B Mitra" w:hint="cs"/>
                <w:sz w:val="24"/>
                <w:szCs w:val="24"/>
                <w:rtl/>
              </w:rPr>
              <w:t>وزارت صنعت، معدن و تجارت</w:t>
            </w:r>
          </w:p>
          <w:p w14:paraId="4D97B9E3" w14:textId="049E43CD" w:rsidR="00B05311" w:rsidRPr="001B284B" w:rsidRDefault="00B05311" w:rsidP="00B05311">
            <w:pPr>
              <w:bidi/>
              <w:spacing w:line="276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07B319BF" w14:textId="0F414319" w:rsidR="002678AB" w:rsidRDefault="002678AB" w:rsidP="00FE5E3A">
      <w:pPr>
        <w:bidi/>
        <w:spacing w:line="276" w:lineRule="auto"/>
        <w:contextualSpacing/>
      </w:pPr>
    </w:p>
    <w:sectPr w:rsidR="002678AB" w:rsidSect="00025A72">
      <w:headerReference w:type="default" r:id="rId8"/>
      <w:pgSz w:w="12240" w:h="15840"/>
      <w:pgMar w:top="2977" w:right="1183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508F1" w14:textId="77777777" w:rsidR="002A6D7D" w:rsidRDefault="002A6D7D" w:rsidP="009F7893">
      <w:pPr>
        <w:spacing w:after="0" w:line="240" w:lineRule="auto"/>
      </w:pPr>
      <w:r>
        <w:separator/>
      </w:r>
    </w:p>
  </w:endnote>
  <w:endnote w:type="continuationSeparator" w:id="0">
    <w:p w14:paraId="1CDF76E1" w14:textId="77777777" w:rsidR="002A6D7D" w:rsidRDefault="002A6D7D" w:rsidP="009F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F45BD" w14:textId="77777777" w:rsidR="002A6D7D" w:rsidRDefault="002A6D7D" w:rsidP="009F7893">
      <w:pPr>
        <w:spacing w:after="0" w:line="240" w:lineRule="auto"/>
      </w:pPr>
      <w:r>
        <w:separator/>
      </w:r>
    </w:p>
  </w:footnote>
  <w:footnote w:type="continuationSeparator" w:id="0">
    <w:p w14:paraId="270895EC" w14:textId="77777777" w:rsidR="002A6D7D" w:rsidRDefault="002A6D7D" w:rsidP="009F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F149" w14:textId="513A1FF0" w:rsidR="00260F35" w:rsidRDefault="008D1FB4" w:rsidP="006E71F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7EAECF5" wp14:editId="09C1670C">
          <wp:simplePos x="0" y="0"/>
          <wp:positionH relativeFrom="margin">
            <wp:posOffset>-519430</wp:posOffset>
          </wp:positionH>
          <wp:positionV relativeFrom="margin">
            <wp:posOffset>-1440815</wp:posOffset>
          </wp:positionV>
          <wp:extent cx="1237615" cy="1098550"/>
          <wp:effectExtent l="0" t="0" r="635" b="6350"/>
          <wp:wrapSquare wrapText="bothSides"/>
          <wp:docPr id="5" name="Picture 5" descr="C:\Users\yaghoubi.zeinab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yaghoubi.zeinab\Desktop\imag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4" t="17334" r="12889" b="16445"/>
                  <a:stretch/>
                </pic:blipFill>
                <pic:spPr bwMode="auto">
                  <a:xfrm>
                    <a:off x="0" y="0"/>
                    <a:ext cx="1237615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0493">
      <w:rPr>
        <w:rFonts w:ascii="Times New Roman" w:hAnsi="Times New Roman" w:cs="B Nazanin" w:hint="cs"/>
        <w:b/>
        <w:bCs/>
        <w:noProof/>
        <w:color w:val="FF0000"/>
        <w:sz w:val="28"/>
        <w:szCs w:val="32"/>
        <w:rtl/>
      </w:rPr>
      <w:drawing>
        <wp:anchor distT="0" distB="0" distL="114300" distR="114300" simplePos="0" relativeHeight="251661312" behindDoc="1" locked="0" layoutInCell="1" allowOverlap="1" wp14:anchorId="2FAC1DC7" wp14:editId="78AC8BA2">
          <wp:simplePos x="0" y="0"/>
          <wp:positionH relativeFrom="column">
            <wp:posOffset>1181100</wp:posOffset>
          </wp:positionH>
          <wp:positionV relativeFrom="paragraph">
            <wp:posOffset>190500</wp:posOffset>
          </wp:positionV>
          <wp:extent cx="791845" cy="791845"/>
          <wp:effectExtent l="0" t="0" r="8255" b="8255"/>
          <wp:wrapNone/>
          <wp:docPr id="1" name="Picture 2" descr="D:\دکتر محمدی\logo\logo\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دکتر محمدی\logo\logo\8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77066A8" wp14:editId="7951BC52">
          <wp:simplePos x="0" y="0"/>
          <wp:positionH relativeFrom="margin">
            <wp:posOffset>3898900</wp:posOffset>
          </wp:positionH>
          <wp:positionV relativeFrom="margin">
            <wp:posOffset>-1323975</wp:posOffset>
          </wp:positionV>
          <wp:extent cx="1038225" cy="1038225"/>
          <wp:effectExtent l="0" t="0" r="9525" b="9525"/>
          <wp:wrapSquare wrapText="bothSides"/>
          <wp:docPr id="3" name="Picture 3" descr="C:\Users\yaghoubi.zeinab\Desktop\IMID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ghoubi.zeinab\Desktop\IMIDR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8BE">
      <w:rPr>
        <w:noProof/>
      </w:rPr>
      <w:drawing>
        <wp:anchor distT="0" distB="0" distL="114300" distR="114300" simplePos="0" relativeHeight="251668480" behindDoc="0" locked="0" layoutInCell="1" allowOverlap="1" wp14:anchorId="14D0E55F" wp14:editId="3DE81CA5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1390650" cy="984250"/>
          <wp:effectExtent l="0" t="0" r="0" b="635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476" w:rsidRPr="006E71FD">
      <w:rPr>
        <w:noProof/>
      </w:rPr>
      <w:drawing>
        <wp:anchor distT="0" distB="0" distL="114300" distR="114300" simplePos="0" relativeHeight="251665408" behindDoc="0" locked="0" layoutInCell="1" allowOverlap="1" wp14:anchorId="11BF0223" wp14:editId="5A996EF2">
          <wp:simplePos x="0" y="0"/>
          <wp:positionH relativeFrom="column">
            <wp:posOffset>5038725</wp:posOffset>
          </wp:positionH>
          <wp:positionV relativeFrom="paragraph">
            <wp:posOffset>31750</wp:posOffset>
          </wp:positionV>
          <wp:extent cx="1480185" cy="1181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8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5A5"/>
    <w:multiLevelType w:val="hybridMultilevel"/>
    <w:tmpl w:val="5722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4B1B"/>
    <w:multiLevelType w:val="multilevel"/>
    <w:tmpl w:val="8EA02FE2"/>
    <w:lvl w:ilvl="0">
      <w:start w:val="2"/>
      <w:numFmt w:val="none"/>
      <w:lvlText w:val="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AD3861"/>
    <w:multiLevelType w:val="multilevel"/>
    <w:tmpl w:val="6058673E"/>
    <w:lvl w:ilvl="0">
      <w:start w:val="2"/>
      <w:numFmt w:val="none"/>
      <w:lvlText w:val="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356346"/>
    <w:multiLevelType w:val="hybridMultilevel"/>
    <w:tmpl w:val="6F7A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6A64"/>
    <w:multiLevelType w:val="multilevel"/>
    <w:tmpl w:val="8EA02FE2"/>
    <w:lvl w:ilvl="0">
      <w:start w:val="2"/>
      <w:numFmt w:val="none"/>
      <w:lvlText w:val="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A006EC"/>
    <w:multiLevelType w:val="multilevel"/>
    <w:tmpl w:val="80F47DCE"/>
    <w:lvl w:ilvl="0">
      <w:start w:val="2"/>
      <w:numFmt w:val="none"/>
      <w:lvlText w:val="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1B636C"/>
    <w:multiLevelType w:val="multilevel"/>
    <w:tmpl w:val="2E7A5D90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EA4F97"/>
    <w:multiLevelType w:val="hybridMultilevel"/>
    <w:tmpl w:val="2188D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B4A43"/>
    <w:multiLevelType w:val="hybridMultilevel"/>
    <w:tmpl w:val="488A668A"/>
    <w:lvl w:ilvl="0" w:tplc="C1346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24B09"/>
    <w:multiLevelType w:val="hybridMultilevel"/>
    <w:tmpl w:val="D6BC6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F3AD2"/>
    <w:multiLevelType w:val="hybridMultilevel"/>
    <w:tmpl w:val="AF94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81F67"/>
    <w:multiLevelType w:val="multilevel"/>
    <w:tmpl w:val="D3B8E852"/>
    <w:lvl w:ilvl="0">
      <w:start w:val="2"/>
      <w:numFmt w:val="none"/>
      <w:lvlText w:val="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1F00BF"/>
    <w:multiLevelType w:val="multilevel"/>
    <w:tmpl w:val="62C0F54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C96AA1"/>
    <w:multiLevelType w:val="multilevel"/>
    <w:tmpl w:val="77C65EE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2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AB"/>
    <w:rsid w:val="00017EA4"/>
    <w:rsid w:val="00021EA1"/>
    <w:rsid w:val="00025A72"/>
    <w:rsid w:val="00052717"/>
    <w:rsid w:val="000552A0"/>
    <w:rsid w:val="00056992"/>
    <w:rsid w:val="00057517"/>
    <w:rsid w:val="00067D41"/>
    <w:rsid w:val="0008588C"/>
    <w:rsid w:val="00090717"/>
    <w:rsid w:val="00095F67"/>
    <w:rsid w:val="00096BF1"/>
    <w:rsid w:val="000B1E7A"/>
    <w:rsid w:val="000B7A60"/>
    <w:rsid w:val="000F28E6"/>
    <w:rsid w:val="0011488A"/>
    <w:rsid w:val="00115C88"/>
    <w:rsid w:val="00120346"/>
    <w:rsid w:val="001238D2"/>
    <w:rsid w:val="001363A5"/>
    <w:rsid w:val="00137D07"/>
    <w:rsid w:val="00151E0B"/>
    <w:rsid w:val="001606E0"/>
    <w:rsid w:val="00161902"/>
    <w:rsid w:val="00174437"/>
    <w:rsid w:val="0018516F"/>
    <w:rsid w:val="00185C06"/>
    <w:rsid w:val="00190444"/>
    <w:rsid w:val="001B150F"/>
    <w:rsid w:val="001B284B"/>
    <w:rsid w:val="001C18AB"/>
    <w:rsid w:val="001C5A0C"/>
    <w:rsid w:val="001E3C52"/>
    <w:rsid w:val="001F1629"/>
    <w:rsid w:val="001F3BE4"/>
    <w:rsid w:val="00215307"/>
    <w:rsid w:val="00223F14"/>
    <w:rsid w:val="002243FF"/>
    <w:rsid w:val="00253A37"/>
    <w:rsid w:val="00254DB7"/>
    <w:rsid w:val="00260F35"/>
    <w:rsid w:val="002678AB"/>
    <w:rsid w:val="0027407D"/>
    <w:rsid w:val="00284C88"/>
    <w:rsid w:val="00292A4E"/>
    <w:rsid w:val="002A3265"/>
    <w:rsid w:val="002A6D7D"/>
    <w:rsid w:val="002B762B"/>
    <w:rsid w:val="002B7640"/>
    <w:rsid w:val="002D774C"/>
    <w:rsid w:val="002E6A9D"/>
    <w:rsid w:val="0031395F"/>
    <w:rsid w:val="00321D90"/>
    <w:rsid w:val="00326F36"/>
    <w:rsid w:val="0034584C"/>
    <w:rsid w:val="00346ED9"/>
    <w:rsid w:val="00362930"/>
    <w:rsid w:val="00362B37"/>
    <w:rsid w:val="00365DC6"/>
    <w:rsid w:val="00373306"/>
    <w:rsid w:val="00387852"/>
    <w:rsid w:val="003A1E80"/>
    <w:rsid w:val="003A7909"/>
    <w:rsid w:val="003C58BE"/>
    <w:rsid w:val="003F05EE"/>
    <w:rsid w:val="004147DF"/>
    <w:rsid w:val="00415EA8"/>
    <w:rsid w:val="0043447D"/>
    <w:rsid w:val="004366B8"/>
    <w:rsid w:val="00450715"/>
    <w:rsid w:val="00457903"/>
    <w:rsid w:val="004A31CB"/>
    <w:rsid w:val="004A55A0"/>
    <w:rsid w:val="004A5AC6"/>
    <w:rsid w:val="004C3412"/>
    <w:rsid w:val="004D045E"/>
    <w:rsid w:val="004D1ABC"/>
    <w:rsid w:val="004E7531"/>
    <w:rsid w:val="005064BD"/>
    <w:rsid w:val="00522F3C"/>
    <w:rsid w:val="00524162"/>
    <w:rsid w:val="00526B56"/>
    <w:rsid w:val="005276BF"/>
    <w:rsid w:val="00527B52"/>
    <w:rsid w:val="00534FF3"/>
    <w:rsid w:val="00535EDA"/>
    <w:rsid w:val="00537AA6"/>
    <w:rsid w:val="0054298D"/>
    <w:rsid w:val="00546346"/>
    <w:rsid w:val="00553DFC"/>
    <w:rsid w:val="00554025"/>
    <w:rsid w:val="005607E5"/>
    <w:rsid w:val="00564B3F"/>
    <w:rsid w:val="00566212"/>
    <w:rsid w:val="00583159"/>
    <w:rsid w:val="00595E1D"/>
    <w:rsid w:val="00597E7B"/>
    <w:rsid w:val="005B3981"/>
    <w:rsid w:val="005C4E9A"/>
    <w:rsid w:val="005F6896"/>
    <w:rsid w:val="006055D9"/>
    <w:rsid w:val="0060781D"/>
    <w:rsid w:val="00616B77"/>
    <w:rsid w:val="00632829"/>
    <w:rsid w:val="00643A17"/>
    <w:rsid w:val="00653DE7"/>
    <w:rsid w:val="00656E79"/>
    <w:rsid w:val="00666E3C"/>
    <w:rsid w:val="00684EC7"/>
    <w:rsid w:val="006966C7"/>
    <w:rsid w:val="006A213F"/>
    <w:rsid w:val="006A5130"/>
    <w:rsid w:val="006B31AC"/>
    <w:rsid w:val="006C6549"/>
    <w:rsid w:val="006D4749"/>
    <w:rsid w:val="006E1F57"/>
    <w:rsid w:val="006E71FD"/>
    <w:rsid w:val="006F46A4"/>
    <w:rsid w:val="00716777"/>
    <w:rsid w:val="00732824"/>
    <w:rsid w:val="00733C92"/>
    <w:rsid w:val="0074642A"/>
    <w:rsid w:val="00746882"/>
    <w:rsid w:val="0074749A"/>
    <w:rsid w:val="00751ECF"/>
    <w:rsid w:val="00762DFB"/>
    <w:rsid w:val="00765227"/>
    <w:rsid w:val="0076556C"/>
    <w:rsid w:val="007705BB"/>
    <w:rsid w:val="00771165"/>
    <w:rsid w:val="00775661"/>
    <w:rsid w:val="007A5C4D"/>
    <w:rsid w:val="007B46E3"/>
    <w:rsid w:val="007C72C0"/>
    <w:rsid w:val="007D0A88"/>
    <w:rsid w:val="007D47E8"/>
    <w:rsid w:val="007D5126"/>
    <w:rsid w:val="007E6B2E"/>
    <w:rsid w:val="00811DE4"/>
    <w:rsid w:val="0081554A"/>
    <w:rsid w:val="00831019"/>
    <w:rsid w:val="00845173"/>
    <w:rsid w:val="0085463D"/>
    <w:rsid w:val="00857E23"/>
    <w:rsid w:val="00873345"/>
    <w:rsid w:val="0088323B"/>
    <w:rsid w:val="00891AA3"/>
    <w:rsid w:val="00894C21"/>
    <w:rsid w:val="008D1FB4"/>
    <w:rsid w:val="008F7AEF"/>
    <w:rsid w:val="00902833"/>
    <w:rsid w:val="0090765F"/>
    <w:rsid w:val="00936A43"/>
    <w:rsid w:val="00940B7A"/>
    <w:rsid w:val="00944FD1"/>
    <w:rsid w:val="00950C66"/>
    <w:rsid w:val="00962F14"/>
    <w:rsid w:val="00973860"/>
    <w:rsid w:val="00975EB6"/>
    <w:rsid w:val="009C0B3F"/>
    <w:rsid w:val="009C73ED"/>
    <w:rsid w:val="009D0A5F"/>
    <w:rsid w:val="009D1452"/>
    <w:rsid w:val="009D310D"/>
    <w:rsid w:val="009D5358"/>
    <w:rsid w:val="009F264A"/>
    <w:rsid w:val="009F7893"/>
    <w:rsid w:val="00A21DE1"/>
    <w:rsid w:val="00A27B88"/>
    <w:rsid w:val="00A33645"/>
    <w:rsid w:val="00A358C5"/>
    <w:rsid w:val="00A36307"/>
    <w:rsid w:val="00A460ED"/>
    <w:rsid w:val="00A46B5D"/>
    <w:rsid w:val="00A5229C"/>
    <w:rsid w:val="00A56C2D"/>
    <w:rsid w:val="00A62F0F"/>
    <w:rsid w:val="00A66271"/>
    <w:rsid w:val="00A72A6D"/>
    <w:rsid w:val="00A733AF"/>
    <w:rsid w:val="00A84F79"/>
    <w:rsid w:val="00AA12F9"/>
    <w:rsid w:val="00AB0FCB"/>
    <w:rsid w:val="00AB2130"/>
    <w:rsid w:val="00AB7E9C"/>
    <w:rsid w:val="00AC143D"/>
    <w:rsid w:val="00AD5391"/>
    <w:rsid w:val="00AD6AEC"/>
    <w:rsid w:val="00AE221F"/>
    <w:rsid w:val="00AE543C"/>
    <w:rsid w:val="00AE56EE"/>
    <w:rsid w:val="00AF46DB"/>
    <w:rsid w:val="00AF4B30"/>
    <w:rsid w:val="00B04A30"/>
    <w:rsid w:val="00B05311"/>
    <w:rsid w:val="00B0543C"/>
    <w:rsid w:val="00B1246B"/>
    <w:rsid w:val="00B20768"/>
    <w:rsid w:val="00B21B4F"/>
    <w:rsid w:val="00B444A5"/>
    <w:rsid w:val="00B450BA"/>
    <w:rsid w:val="00B50705"/>
    <w:rsid w:val="00B660E8"/>
    <w:rsid w:val="00B66EA2"/>
    <w:rsid w:val="00B778B8"/>
    <w:rsid w:val="00B80228"/>
    <w:rsid w:val="00B852DC"/>
    <w:rsid w:val="00B876E9"/>
    <w:rsid w:val="00BD7CF6"/>
    <w:rsid w:val="00BE69A5"/>
    <w:rsid w:val="00C00272"/>
    <w:rsid w:val="00C03D97"/>
    <w:rsid w:val="00C05923"/>
    <w:rsid w:val="00C07FD8"/>
    <w:rsid w:val="00C133B6"/>
    <w:rsid w:val="00C13492"/>
    <w:rsid w:val="00C25C94"/>
    <w:rsid w:val="00C32B26"/>
    <w:rsid w:val="00C34007"/>
    <w:rsid w:val="00C77CE6"/>
    <w:rsid w:val="00C92CD0"/>
    <w:rsid w:val="00CA1887"/>
    <w:rsid w:val="00CB6986"/>
    <w:rsid w:val="00CD28D2"/>
    <w:rsid w:val="00CD6365"/>
    <w:rsid w:val="00CD719C"/>
    <w:rsid w:val="00CE6718"/>
    <w:rsid w:val="00CF7C63"/>
    <w:rsid w:val="00D13127"/>
    <w:rsid w:val="00D22476"/>
    <w:rsid w:val="00D3765C"/>
    <w:rsid w:val="00D42A16"/>
    <w:rsid w:val="00D46435"/>
    <w:rsid w:val="00D63908"/>
    <w:rsid w:val="00D74040"/>
    <w:rsid w:val="00D749A6"/>
    <w:rsid w:val="00D84F38"/>
    <w:rsid w:val="00D95000"/>
    <w:rsid w:val="00DA017D"/>
    <w:rsid w:val="00DC57F6"/>
    <w:rsid w:val="00DD14DA"/>
    <w:rsid w:val="00DD68ED"/>
    <w:rsid w:val="00E07156"/>
    <w:rsid w:val="00E24FDF"/>
    <w:rsid w:val="00E4170D"/>
    <w:rsid w:val="00E4413F"/>
    <w:rsid w:val="00E456E9"/>
    <w:rsid w:val="00E55D4E"/>
    <w:rsid w:val="00E60B90"/>
    <w:rsid w:val="00E966DC"/>
    <w:rsid w:val="00ED3659"/>
    <w:rsid w:val="00EE0E75"/>
    <w:rsid w:val="00EE4C01"/>
    <w:rsid w:val="00EE4F50"/>
    <w:rsid w:val="00EF12D3"/>
    <w:rsid w:val="00F00969"/>
    <w:rsid w:val="00F00B3E"/>
    <w:rsid w:val="00F02205"/>
    <w:rsid w:val="00F141C0"/>
    <w:rsid w:val="00F178FA"/>
    <w:rsid w:val="00F22935"/>
    <w:rsid w:val="00F31A43"/>
    <w:rsid w:val="00F35E24"/>
    <w:rsid w:val="00F45732"/>
    <w:rsid w:val="00F65A96"/>
    <w:rsid w:val="00F840C6"/>
    <w:rsid w:val="00F9298B"/>
    <w:rsid w:val="00F97AB3"/>
    <w:rsid w:val="00FB5DE5"/>
    <w:rsid w:val="00FC06D4"/>
    <w:rsid w:val="00FC0F7D"/>
    <w:rsid w:val="00FD4CA2"/>
    <w:rsid w:val="00FD71C9"/>
    <w:rsid w:val="00FE5E3A"/>
    <w:rsid w:val="00FE75E7"/>
    <w:rsid w:val="00FF5318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D872D"/>
  <w15:docId w15:val="{8F41CCF5-73F2-4202-B13B-5F31E951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جدول,تیتر 8,ليست همراه با شماره-فاصله خطوط 1,heading2,Numbered Items"/>
    <w:basedOn w:val="Normal"/>
    <w:link w:val="ListParagraphChar"/>
    <w:uiPriority w:val="34"/>
    <w:qFormat/>
    <w:rsid w:val="002678AB"/>
    <w:pPr>
      <w:bidi/>
      <w:ind w:left="720"/>
      <w:contextualSpacing/>
    </w:pPr>
    <w:rPr>
      <w:rFonts w:ascii="Calibri" w:eastAsiaTheme="minorEastAsia" w:hAnsi="Calibri" w:cs="Arial"/>
      <w:lang w:bidi="fa-IR"/>
    </w:rPr>
  </w:style>
  <w:style w:type="table" w:styleId="TableGrid">
    <w:name w:val="Table Grid"/>
    <w:basedOn w:val="TableNormal"/>
    <w:uiPriority w:val="39"/>
    <w:rsid w:val="002678AB"/>
    <w:pPr>
      <w:spacing w:after="0" w:line="240" w:lineRule="auto"/>
    </w:pPr>
    <w:rPr>
      <w:rFonts w:ascii="Calibri" w:eastAsiaTheme="minorEastAsia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جدول Char,تیتر 8 Char,ليست همراه با شماره-فاصله خطوط 1 Char,heading2 Char,Numbered Items Char"/>
    <w:link w:val="ListParagraph"/>
    <w:uiPriority w:val="34"/>
    <w:rsid w:val="002678AB"/>
    <w:rPr>
      <w:rFonts w:ascii="Calibri" w:eastAsiaTheme="minorEastAsia" w:hAnsi="Calibri" w:cs="Arial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F7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893"/>
  </w:style>
  <w:style w:type="paragraph" w:styleId="Footer">
    <w:name w:val="footer"/>
    <w:basedOn w:val="Normal"/>
    <w:link w:val="FooterChar"/>
    <w:uiPriority w:val="99"/>
    <w:unhideWhenUsed/>
    <w:rsid w:val="009F7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893"/>
  </w:style>
  <w:style w:type="paragraph" w:styleId="BalloonText">
    <w:name w:val="Balloon Text"/>
    <w:basedOn w:val="Normal"/>
    <w:link w:val="BalloonTextChar"/>
    <w:uiPriority w:val="99"/>
    <w:semiHidden/>
    <w:unhideWhenUsed/>
    <w:rsid w:val="003C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23FD-C56C-4CCC-A834-E92521BC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Babaee</dc:creator>
  <cp:lastModifiedBy>Mina FarzadYeganeh</cp:lastModifiedBy>
  <cp:revision>2</cp:revision>
  <cp:lastPrinted>2022-05-11T18:18:00Z</cp:lastPrinted>
  <dcterms:created xsi:type="dcterms:W3CDTF">2022-06-29T11:59:00Z</dcterms:created>
  <dcterms:modified xsi:type="dcterms:W3CDTF">2022-06-29T11:59:00Z</dcterms:modified>
</cp:coreProperties>
</file>